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0E" w:rsidRDefault="0030180E" w:rsidP="0030180E">
      <w:pPr>
        <w:pStyle w:val="Default"/>
        <w:jc w:val="right"/>
        <w:rPr>
          <w:sz w:val="26"/>
          <w:szCs w:val="26"/>
        </w:rPr>
      </w:pPr>
      <w:proofErr w:type="gramStart"/>
      <w:r>
        <w:rPr>
          <w:sz w:val="26"/>
          <w:szCs w:val="26"/>
        </w:rPr>
        <w:t xml:space="preserve">Утверждены </w:t>
      </w:r>
      <w:proofErr w:type="gramEnd"/>
    </w:p>
    <w:p w:rsidR="0030180E" w:rsidRDefault="0030180E" w:rsidP="0030180E">
      <w:pPr>
        <w:pStyle w:val="Default"/>
        <w:jc w:val="right"/>
        <w:rPr>
          <w:sz w:val="26"/>
          <w:szCs w:val="26"/>
        </w:rPr>
      </w:pPr>
      <w:r>
        <w:rPr>
          <w:sz w:val="26"/>
          <w:szCs w:val="26"/>
        </w:rPr>
        <w:t xml:space="preserve">постановлением администрации </w:t>
      </w:r>
    </w:p>
    <w:p w:rsidR="0030180E" w:rsidRDefault="0030180E" w:rsidP="0030180E">
      <w:pPr>
        <w:pStyle w:val="Default"/>
        <w:jc w:val="right"/>
        <w:rPr>
          <w:sz w:val="26"/>
          <w:szCs w:val="26"/>
        </w:rPr>
      </w:pPr>
      <w:r>
        <w:rPr>
          <w:sz w:val="26"/>
          <w:szCs w:val="26"/>
        </w:rPr>
        <w:t>муниципального образования</w:t>
      </w:r>
    </w:p>
    <w:p w:rsidR="0030180E" w:rsidRDefault="0030180E" w:rsidP="0030180E">
      <w:pPr>
        <w:pStyle w:val="Default"/>
        <w:jc w:val="right"/>
        <w:rPr>
          <w:sz w:val="26"/>
          <w:szCs w:val="26"/>
        </w:rPr>
      </w:pPr>
      <w:r>
        <w:rPr>
          <w:sz w:val="26"/>
          <w:szCs w:val="26"/>
        </w:rPr>
        <w:t xml:space="preserve"> «Приморский муниципальный район» </w:t>
      </w:r>
    </w:p>
    <w:p w:rsidR="0030180E" w:rsidRDefault="00DF4C8F" w:rsidP="0030180E">
      <w:pPr>
        <w:pStyle w:val="Default"/>
        <w:jc w:val="right"/>
        <w:rPr>
          <w:sz w:val="26"/>
          <w:szCs w:val="26"/>
        </w:rPr>
      </w:pPr>
      <w:r>
        <w:rPr>
          <w:sz w:val="26"/>
          <w:szCs w:val="26"/>
        </w:rPr>
        <w:t xml:space="preserve">от </w:t>
      </w:r>
      <w:r w:rsidR="00543201">
        <w:rPr>
          <w:sz w:val="26"/>
          <w:szCs w:val="26"/>
        </w:rPr>
        <w:t>19.06.</w:t>
      </w:r>
      <w:r>
        <w:rPr>
          <w:sz w:val="26"/>
          <w:szCs w:val="26"/>
        </w:rPr>
        <w:t>2019</w:t>
      </w:r>
      <w:r w:rsidR="0030180E">
        <w:rPr>
          <w:sz w:val="26"/>
          <w:szCs w:val="26"/>
        </w:rPr>
        <w:t xml:space="preserve"> года №</w:t>
      </w:r>
      <w:r w:rsidR="00543201">
        <w:rPr>
          <w:sz w:val="26"/>
          <w:szCs w:val="26"/>
        </w:rPr>
        <w:t>1051</w:t>
      </w:r>
    </w:p>
    <w:p w:rsidR="0030180E" w:rsidRDefault="0030180E" w:rsidP="0030180E">
      <w:pPr>
        <w:pStyle w:val="Default"/>
        <w:jc w:val="right"/>
        <w:rPr>
          <w:sz w:val="26"/>
          <w:szCs w:val="26"/>
        </w:rPr>
      </w:pPr>
    </w:p>
    <w:p w:rsidR="0030180E" w:rsidRPr="0030180E" w:rsidRDefault="0030180E" w:rsidP="0030180E">
      <w:pPr>
        <w:pStyle w:val="ConsPlusNormal"/>
        <w:jc w:val="center"/>
        <w:outlineLvl w:val="1"/>
        <w:rPr>
          <w:rFonts w:ascii="Times New Roman" w:hAnsi="Times New Roman" w:cs="Times New Roman"/>
          <w:b/>
          <w:bCs/>
          <w:sz w:val="26"/>
          <w:szCs w:val="26"/>
        </w:rPr>
      </w:pPr>
      <w:r w:rsidRPr="0030180E">
        <w:rPr>
          <w:rFonts w:ascii="Times New Roman" w:hAnsi="Times New Roman" w:cs="Times New Roman"/>
          <w:b/>
          <w:bCs/>
          <w:sz w:val="26"/>
          <w:szCs w:val="26"/>
        </w:rPr>
        <w:t xml:space="preserve">Правила </w:t>
      </w:r>
    </w:p>
    <w:p w:rsidR="0030180E" w:rsidRPr="0030180E" w:rsidRDefault="0030180E" w:rsidP="0030180E">
      <w:pPr>
        <w:pStyle w:val="ConsPlusNormal"/>
        <w:jc w:val="center"/>
        <w:outlineLvl w:val="1"/>
        <w:rPr>
          <w:rFonts w:ascii="Times New Roman" w:eastAsiaTheme="minorHAnsi" w:hAnsi="Times New Roman" w:cs="Times New Roman"/>
          <w:sz w:val="26"/>
          <w:szCs w:val="26"/>
          <w:lang w:eastAsia="en-US"/>
        </w:rPr>
      </w:pPr>
      <w:r w:rsidRPr="0030180E">
        <w:rPr>
          <w:rFonts w:ascii="Times New Roman" w:hAnsi="Times New Roman" w:cs="Times New Roman"/>
          <w:b/>
          <w:bCs/>
          <w:sz w:val="26"/>
          <w:szCs w:val="26"/>
        </w:rPr>
        <w:t xml:space="preserve">проведения проверки инвестиционных проектов на предмет эффективности использования средств </w:t>
      </w:r>
      <w:r>
        <w:rPr>
          <w:rFonts w:ascii="Times New Roman" w:hAnsi="Times New Roman" w:cs="Times New Roman"/>
          <w:b/>
          <w:bCs/>
          <w:sz w:val="26"/>
          <w:szCs w:val="26"/>
        </w:rPr>
        <w:t>районного</w:t>
      </w:r>
      <w:r w:rsidRPr="0030180E">
        <w:rPr>
          <w:rFonts w:ascii="Times New Roman" w:hAnsi="Times New Roman" w:cs="Times New Roman"/>
          <w:b/>
          <w:bCs/>
          <w:sz w:val="26"/>
          <w:szCs w:val="26"/>
        </w:rPr>
        <w:t xml:space="preserve"> бюджета, направляемых на капитальные вложения</w:t>
      </w:r>
    </w:p>
    <w:p w:rsidR="0030180E" w:rsidRDefault="0030180E" w:rsidP="004543E5">
      <w:pPr>
        <w:pStyle w:val="ConsPlusNormal"/>
        <w:jc w:val="center"/>
        <w:outlineLvl w:val="1"/>
        <w:rPr>
          <w:rFonts w:ascii="Times New Roman" w:eastAsiaTheme="minorHAnsi" w:hAnsi="Times New Roman" w:cs="Times New Roman"/>
          <w:sz w:val="26"/>
          <w:szCs w:val="26"/>
          <w:lang w:eastAsia="en-US"/>
        </w:rPr>
      </w:pPr>
    </w:p>
    <w:p w:rsidR="008A6340" w:rsidRPr="008A6340" w:rsidRDefault="008A6340" w:rsidP="004543E5">
      <w:pPr>
        <w:pStyle w:val="ConsPlusNormal"/>
        <w:jc w:val="center"/>
        <w:outlineLvl w:val="1"/>
        <w:rPr>
          <w:rFonts w:ascii="Times New Roman" w:eastAsiaTheme="minorHAnsi" w:hAnsi="Times New Roman" w:cs="Times New Roman"/>
          <w:sz w:val="26"/>
          <w:szCs w:val="26"/>
          <w:lang w:eastAsia="en-US"/>
        </w:rPr>
      </w:pPr>
      <w:r w:rsidRPr="008A6340">
        <w:rPr>
          <w:rFonts w:ascii="Times New Roman" w:eastAsiaTheme="minorHAnsi" w:hAnsi="Times New Roman" w:cs="Times New Roman"/>
          <w:sz w:val="26"/>
          <w:szCs w:val="26"/>
          <w:lang w:eastAsia="en-US"/>
        </w:rPr>
        <w:t>1. Общие положения</w:t>
      </w:r>
    </w:p>
    <w:p w:rsidR="008A6340" w:rsidRDefault="008A6340" w:rsidP="004543E5">
      <w:pPr>
        <w:spacing w:line="240" w:lineRule="auto"/>
        <w:ind w:firstLine="708"/>
        <w:jc w:val="both"/>
        <w:rPr>
          <w:rFonts w:ascii="Times New Roman" w:hAnsi="Times New Roman" w:cs="Times New Roman"/>
          <w:sz w:val="26"/>
          <w:szCs w:val="26"/>
        </w:rPr>
      </w:pPr>
    </w:p>
    <w:p w:rsidR="00F60541" w:rsidRPr="004543E5" w:rsidRDefault="008A6340" w:rsidP="004543E5">
      <w:pPr>
        <w:pStyle w:val="a3"/>
        <w:numPr>
          <w:ilvl w:val="1"/>
          <w:numId w:val="2"/>
        </w:numPr>
        <w:spacing w:line="240" w:lineRule="auto"/>
        <w:ind w:left="0" w:firstLine="284"/>
        <w:jc w:val="both"/>
        <w:rPr>
          <w:rFonts w:ascii="Times New Roman" w:hAnsi="Times New Roman" w:cs="Times New Roman"/>
          <w:sz w:val="26"/>
          <w:szCs w:val="26"/>
        </w:rPr>
      </w:pPr>
      <w:proofErr w:type="gramStart"/>
      <w:r w:rsidRPr="004543E5">
        <w:rPr>
          <w:rFonts w:ascii="Times New Roman" w:hAnsi="Times New Roman" w:cs="Times New Roman"/>
          <w:sz w:val="26"/>
          <w:szCs w:val="26"/>
        </w:rPr>
        <w:t>Настоящ</w:t>
      </w:r>
      <w:r w:rsidR="00F60541" w:rsidRPr="004543E5">
        <w:rPr>
          <w:rFonts w:ascii="Times New Roman" w:hAnsi="Times New Roman" w:cs="Times New Roman"/>
          <w:sz w:val="26"/>
          <w:szCs w:val="26"/>
        </w:rPr>
        <w:t>ие</w:t>
      </w:r>
      <w:r w:rsidRPr="004543E5">
        <w:rPr>
          <w:rFonts w:ascii="Times New Roman" w:hAnsi="Times New Roman" w:cs="Times New Roman"/>
          <w:sz w:val="26"/>
          <w:szCs w:val="26"/>
        </w:rPr>
        <w:t xml:space="preserve"> П</w:t>
      </w:r>
      <w:r w:rsidR="00F60541" w:rsidRPr="004543E5">
        <w:rPr>
          <w:rFonts w:ascii="Times New Roman" w:hAnsi="Times New Roman" w:cs="Times New Roman"/>
          <w:sz w:val="26"/>
          <w:szCs w:val="26"/>
        </w:rPr>
        <w:t>равила</w:t>
      </w:r>
      <w:r w:rsidR="0018611F">
        <w:rPr>
          <w:rFonts w:ascii="Times New Roman" w:hAnsi="Times New Roman" w:cs="Times New Roman"/>
          <w:sz w:val="26"/>
          <w:szCs w:val="26"/>
        </w:rPr>
        <w:t xml:space="preserve"> определяю</w:t>
      </w:r>
      <w:r w:rsidRPr="004543E5">
        <w:rPr>
          <w:rFonts w:ascii="Times New Roman" w:hAnsi="Times New Roman" w:cs="Times New Roman"/>
          <w:sz w:val="26"/>
          <w:szCs w:val="26"/>
        </w:rPr>
        <w:t>т случаи и порядок проведения проверки инвестиционных проектов, предусматривающих строительство</w:t>
      </w:r>
      <w:r w:rsidR="00F60541" w:rsidRPr="004543E5">
        <w:rPr>
          <w:rFonts w:ascii="Times New Roman" w:hAnsi="Times New Roman" w:cs="Times New Roman"/>
          <w:sz w:val="26"/>
          <w:szCs w:val="26"/>
        </w:rPr>
        <w:t xml:space="preserve">, </w:t>
      </w:r>
      <w:r w:rsidRPr="004543E5">
        <w:rPr>
          <w:rFonts w:ascii="Times New Roman" w:hAnsi="Times New Roman" w:cs="Times New Roman"/>
          <w:sz w:val="26"/>
          <w:szCs w:val="26"/>
        </w:rPr>
        <w:t>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на территории муниципального образования «Приморский муниципальный район» иных капитальных вложений</w:t>
      </w:r>
      <w:r w:rsidR="006E3131">
        <w:rPr>
          <w:rFonts w:ascii="Times New Roman" w:hAnsi="Times New Roman" w:cs="Times New Roman"/>
          <w:sz w:val="26"/>
          <w:szCs w:val="26"/>
        </w:rPr>
        <w:t xml:space="preserve"> (далее – инвестиционные проекты)</w:t>
      </w:r>
      <w:r w:rsidRPr="004543E5">
        <w:rPr>
          <w:rFonts w:ascii="Times New Roman" w:hAnsi="Times New Roman" w:cs="Times New Roman"/>
          <w:sz w:val="26"/>
          <w:szCs w:val="26"/>
        </w:rPr>
        <w:t>, финансовое обеспечение которых полностью или частично осуществляется з</w:t>
      </w:r>
      <w:r w:rsidR="00F60541" w:rsidRPr="004543E5">
        <w:rPr>
          <w:rFonts w:ascii="Times New Roman" w:hAnsi="Times New Roman" w:cs="Times New Roman"/>
          <w:sz w:val="26"/>
          <w:szCs w:val="26"/>
        </w:rPr>
        <w:t>а счет</w:t>
      </w:r>
      <w:r w:rsidRPr="004543E5">
        <w:rPr>
          <w:rFonts w:ascii="Times New Roman" w:hAnsi="Times New Roman" w:cs="Times New Roman"/>
          <w:sz w:val="26"/>
          <w:szCs w:val="26"/>
        </w:rPr>
        <w:t xml:space="preserve"> средств бюджета муниципального образования «Приморский муниципальный район</w:t>
      </w:r>
      <w:proofErr w:type="gramEnd"/>
      <w:r w:rsidRPr="004543E5">
        <w:rPr>
          <w:rFonts w:ascii="Times New Roman" w:hAnsi="Times New Roman" w:cs="Times New Roman"/>
          <w:sz w:val="26"/>
          <w:szCs w:val="26"/>
        </w:rPr>
        <w:t xml:space="preserve">» (далее – районный бюджет), на предмет эффективности использования средств районного бюджета, направляемых на капитальные вложения (далее - </w:t>
      </w:r>
      <w:r w:rsidR="00F60541" w:rsidRPr="004543E5">
        <w:rPr>
          <w:rFonts w:ascii="Times New Roman" w:hAnsi="Times New Roman" w:cs="Times New Roman"/>
          <w:sz w:val="26"/>
          <w:szCs w:val="26"/>
        </w:rPr>
        <w:t>п</w:t>
      </w:r>
      <w:r w:rsidRPr="004543E5">
        <w:rPr>
          <w:rFonts w:ascii="Times New Roman" w:hAnsi="Times New Roman" w:cs="Times New Roman"/>
          <w:sz w:val="26"/>
          <w:szCs w:val="26"/>
        </w:rPr>
        <w:t>роверка).</w:t>
      </w:r>
    </w:p>
    <w:p w:rsidR="005C713B" w:rsidRDefault="00F60541" w:rsidP="004543E5">
      <w:pPr>
        <w:pStyle w:val="a3"/>
        <w:numPr>
          <w:ilvl w:val="1"/>
          <w:numId w:val="2"/>
        </w:numPr>
        <w:spacing w:line="240" w:lineRule="auto"/>
        <w:ind w:left="0" w:firstLine="284"/>
        <w:jc w:val="both"/>
        <w:rPr>
          <w:rFonts w:ascii="Times New Roman" w:hAnsi="Times New Roman" w:cs="Times New Roman"/>
          <w:sz w:val="26"/>
          <w:szCs w:val="26"/>
        </w:rPr>
      </w:pPr>
      <w:proofErr w:type="gramStart"/>
      <w:r w:rsidRPr="00F60541">
        <w:rPr>
          <w:rFonts w:ascii="Times New Roman" w:hAnsi="Times New Roman" w:cs="Times New Roman"/>
          <w:sz w:val="26"/>
          <w:szCs w:val="26"/>
        </w:rPr>
        <w:t>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предельному (минимальному) значению интегральной оценки эффективности использования средств районного бюджета, направляемых на капитальные вложени</w:t>
      </w:r>
      <w:r>
        <w:rPr>
          <w:rFonts w:ascii="Times New Roman" w:hAnsi="Times New Roman" w:cs="Times New Roman"/>
          <w:sz w:val="26"/>
          <w:szCs w:val="26"/>
        </w:rPr>
        <w:t>я (далее - интегральная оценка) в целях</w:t>
      </w:r>
      <w:r w:rsidRPr="00F60541">
        <w:rPr>
          <w:rFonts w:ascii="Times New Roman" w:hAnsi="Times New Roman" w:cs="Times New Roman"/>
          <w:sz w:val="26"/>
          <w:szCs w:val="26"/>
        </w:rPr>
        <w:t xml:space="preserve"> реализации указанного проекта.</w:t>
      </w:r>
      <w:proofErr w:type="gramEnd"/>
    </w:p>
    <w:p w:rsidR="003434D4" w:rsidRDefault="005C713B" w:rsidP="004543E5">
      <w:pPr>
        <w:pStyle w:val="a3"/>
        <w:numPr>
          <w:ilvl w:val="1"/>
          <w:numId w:val="2"/>
        </w:numPr>
        <w:spacing w:after="0" w:line="240" w:lineRule="auto"/>
        <w:ind w:left="0" w:firstLine="284"/>
        <w:jc w:val="both"/>
        <w:rPr>
          <w:rFonts w:ascii="Times New Roman" w:hAnsi="Times New Roman" w:cs="Times New Roman"/>
          <w:sz w:val="26"/>
          <w:szCs w:val="26"/>
        </w:rPr>
      </w:pPr>
      <w:r w:rsidRPr="003434D4">
        <w:rPr>
          <w:rFonts w:ascii="Times New Roman" w:hAnsi="Times New Roman" w:cs="Times New Roman"/>
          <w:sz w:val="26"/>
          <w:szCs w:val="26"/>
        </w:rPr>
        <w:t xml:space="preserve"> Проверка проводится для принятия в установленном законодательством Российской Федерации порядке решения о предоставлении средств районного бюджета:</w:t>
      </w:r>
    </w:p>
    <w:p w:rsidR="003434D4" w:rsidRDefault="005C713B" w:rsidP="004543E5">
      <w:pPr>
        <w:spacing w:after="0" w:line="240" w:lineRule="auto"/>
        <w:ind w:firstLine="284"/>
        <w:jc w:val="both"/>
        <w:rPr>
          <w:rFonts w:ascii="Times New Roman" w:hAnsi="Times New Roman" w:cs="Times New Roman"/>
          <w:sz w:val="26"/>
          <w:szCs w:val="26"/>
        </w:rPr>
      </w:pPr>
      <w:r w:rsidRPr="003434D4">
        <w:rPr>
          <w:rFonts w:ascii="Times New Roman" w:hAnsi="Times New Roman" w:cs="Times New Roman"/>
          <w:sz w:val="26"/>
          <w:szCs w:val="26"/>
        </w:rPr>
        <w:t>а) для осуществления бюджетных инвестиций в объекты капитального строительства муниципальной собственности муниципального образования «Приморский муниципальный район», по которым:</w:t>
      </w:r>
    </w:p>
    <w:p w:rsidR="003434D4" w:rsidRDefault="003434D4" w:rsidP="004543E5">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5C713B" w:rsidRPr="003434D4">
        <w:rPr>
          <w:rFonts w:ascii="Times New Roman" w:hAnsi="Times New Roman" w:cs="Times New Roman"/>
          <w:sz w:val="26"/>
          <w:szCs w:val="26"/>
        </w:rPr>
        <w:t>подготовка (корректировка) проектной документации, проведение инженерных изысканий, выполняемых для подготовки такой проектной документации, подготовка исходно-разрешительной документации на строительство (реконструкцию, в том числе с элементами реставрации, и техническое перевооружение) осуществляется с использованием средств районного бюджета;</w:t>
      </w:r>
      <w:bookmarkStart w:id="0" w:name="P49"/>
      <w:bookmarkEnd w:id="0"/>
    </w:p>
    <w:p w:rsidR="005C713B" w:rsidRPr="003434D4" w:rsidRDefault="003434D4" w:rsidP="004543E5">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5C713B" w:rsidRPr="003434D4">
        <w:rPr>
          <w:rFonts w:ascii="Times New Roman" w:hAnsi="Times New Roman" w:cs="Times New Roman"/>
          <w:sz w:val="26"/>
          <w:szCs w:val="26"/>
        </w:rPr>
        <w:t xml:space="preserve">проектная документация на строительство (реконструкцию, в том числе с элементами реставрации, и техническое перевооружение) разработана и утверждена </w:t>
      </w:r>
      <w:r w:rsidRPr="003434D4">
        <w:rPr>
          <w:rFonts w:ascii="Times New Roman" w:hAnsi="Times New Roman" w:cs="Times New Roman"/>
          <w:sz w:val="26"/>
          <w:szCs w:val="26"/>
        </w:rPr>
        <w:t>застройщиком (</w:t>
      </w:r>
      <w:r w:rsidR="005C713B" w:rsidRPr="003434D4">
        <w:rPr>
          <w:rFonts w:ascii="Times New Roman" w:hAnsi="Times New Roman" w:cs="Times New Roman"/>
          <w:sz w:val="26"/>
          <w:szCs w:val="26"/>
        </w:rPr>
        <w:t>заказчиком</w:t>
      </w:r>
      <w:r w:rsidRPr="003434D4">
        <w:rPr>
          <w:rFonts w:ascii="Times New Roman" w:hAnsi="Times New Roman" w:cs="Times New Roman"/>
          <w:sz w:val="26"/>
          <w:szCs w:val="26"/>
        </w:rPr>
        <w:t>)</w:t>
      </w:r>
      <w:r w:rsidR="005C713B" w:rsidRPr="003434D4">
        <w:rPr>
          <w:rFonts w:ascii="Times New Roman" w:hAnsi="Times New Roman" w:cs="Times New Roman"/>
          <w:sz w:val="26"/>
          <w:szCs w:val="26"/>
        </w:rPr>
        <w:t xml:space="preserve"> или будет разработана без использования средств </w:t>
      </w:r>
      <w:r w:rsidRPr="003434D4">
        <w:rPr>
          <w:rFonts w:ascii="Times New Roman" w:hAnsi="Times New Roman" w:cs="Times New Roman"/>
          <w:sz w:val="26"/>
          <w:szCs w:val="26"/>
        </w:rPr>
        <w:t>районного</w:t>
      </w:r>
      <w:r>
        <w:rPr>
          <w:rFonts w:ascii="Times New Roman" w:hAnsi="Times New Roman" w:cs="Times New Roman"/>
          <w:sz w:val="26"/>
          <w:szCs w:val="26"/>
        </w:rPr>
        <w:t xml:space="preserve"> бюджета;</w:t>
      </w:r>
    </w:p>
    <w:p w:rsidR="00965627" w:rsidRDefault="005C713B" w:rsidP="004543E5">
      <w:pPr>
        <w:spacing w:after="0" w:line="240" w:lineRule="auto"/>
        <w:ind w:firstLine="284"/>
        <w:jc w:val="both"/>
        <w:rPr>
          <w:rFonts w:ascii="Times New Roman" w:hAnsi="Times New Roman" w:cs="Times New Roman"/>
          <w:sz w:val="26"/>
          <w:szCs w:val="26"/>
        </w:rPr>
      </w:pPr>
      <w:r w:rsidRPr="003434D4">
        <w:rPr>
          <w:rFonts w:ascii="Times New Roman" w:hAnsi="Times New Roman" w:cs="Times New Roman"/>
          <w:sz w:val="26"/>
          <w:szCs w:val="26"/>
        </w:rPr>
        <w:t xml:space="preserve">б) для осуществления бюджетных инвестиций на приобретение объектов недвижимого имущества в муниципальную собственность муниципального образования </w:t>
      </w:r>
      <w:r w:rsidR="003434D4" w:rsidRPr="003434D4">
        <w:rPr>
          <w:rFonts w:ascii="Times New Roman" w:hAnsi="Times New Roman" w:cs="Times New Roman"/>
          <w:sz w:val="26"/>
          <w:szCs w:val="26"/>
        </w:rPr>
        <w:t>«Приморский муниципальный район»</w:t>
      </w:r>
      <w:r w:rsidR="003434D4">
        <w:rPr>
          <w:rFonts w:ascii="Times New Roman" w:hAnsi="Times New Roman" w:cs="Times New Roman"/>
          <w:sz w:val="26"/>
          <w:szCs w:val="26"/>
        </w:rPr>
        <w:t>;</w:t>
      </w:r>
    </w:p>
    <w:p w:rsidR="00965627" w:rsidRPr="00965627" w:rsidRDefault="00965627" w:rsidP="004543E5">
      <w:pPr>
        <w:spacing w:after="0" w:line="240" w:lineRule="auto"/>
        <w:ind w:firstLine="284"/>
        <w:jc w:val="both"/>
        <w:rPr>
          <w:rFonts w:ascii="Times New Roman" w:hAnsi="Times New Roman" w:cs="Times New Roman"/>
          <w:sz w:val="26"/>
          <w:szCs w:val="26"/>
        </w:rPr>
      </w:pPr>
      <w:r w:rsidRPr="00965627">
        <w:rPr>
          <w:rFonts w:ascii="Times New Roman" w:hAnsi="Times New Roman" w:cs="Times New Roman"/>
          <w:sz w:val="26"/>
          <w:szCs w:val="26"/>
        </w:rPr>
        <w:lastRenderedPageBreak/>
        <w:t xml:space="preserve">в) в виде субсидий муниципальным бюджетным учреждениям, </w:t>
      </w:r>
      <w:proofErr w:type="gramStart"/>
      <w:r w:rsidRPr="00965627">
        <w:rPr>
          <w:rFonts w:ascii="Times New Roman" w:hAnsi="Times New Roman" w:cs="Times New Roman"/>
          <w:sz w:val="26"/>
          <w:szCs w:val="26"/>
        </w:rPr>
        <w:t>муниципальным автономным</w:t>
      </w:r>
      <w:proofErr w:type="gramEnd"/>
      <w:r w:rsidRPr="00965627">
        <w:rPr>
          <w:rFonts w:ascii="Times New Roman" w:hAnsi="Times New Roman" w:cs="Times New Roman"/>
          <w:sz w:val="26"/>
          <w:szCs w:val="26"/>
        </w:rPr>
        <w:t xml:space="preserve">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w:t>
      </w:r>
      <w:r>
        <w:rPr>
          <w:rFonts w:ascii="Times New Roman" w:hAnsi="Times New Roman" w:cs="Times New Roman"/>
          <w:sz w:val="26"/>
          <w:szCs w:val="26"/>
        </w:rPr>
        <w:t>муниципального образования</w:t>
      </w:r>
      <w:r w:rsidRPr="00965627">
        <w:rPr>
          <w:rFonts w:ascii="Times New Roman" w:hAnsi="Times New Roman" w:cs="Times New Roman"/>
          <w:sz w:val="26"/>
          <w:szCs w:val="26"/>
        </w:rPr>
        <w:t xml:space="preserve"> </w:t>
      </w:r>
      <w:r>
        <w:rPr>
          <w:rFonts w:ascii="Times New Roman" w:hAnsi="Times New Roman" w:cs="Times New Roman"/>
          <w:sz w:val="26"/>
          <w:szCs w:val="26"/>
        </w:rPr>
        <w:t xml:space="preserve">«Приморский муниципальный район», </w:t>
      </w:r>
      <w:r w:rsidRPr="00965627">
        <w:rPr>
          <w:rFonts w:ascii="Times New Roman" w:hAnsi="Times New Roman" w:cs="Times New Roman"/>
          <w:sz w:val="26"/>
          <w:szCs w:val="26"/>
        </w:rPr>
        <w:t xml:space="preserve">по которым: </w:t>
      </w:r>
    </w:p>
    <w:p w:rsidR="00965627" w:rsidRDefault="00965627" w:rsidP="006E3131">
      <w:pPr>
        <w:pStyle w:val="Default"/>
        <w:ind w:firstLine="284"/>
        <w:jc w:val="both"/>
        <w:rPr>
          <w:sz w:val="26"/>
          <w:szCs w:val="26"/>
        </w:rPr>
      </w:pPr>
      <w:r>
        <w:rPr>
          <w:sz w:val="26"/>
          <w:szCs w:val="26"/>
        </w:rPr>
        <w:t xml:space="preserve">- подготовка (корректировка) проектной документации,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техническое перевооружение осуществляется с использованием средств районного бюджета; </w:t>
      </w:r>
    </w:p>
    <w:p w:rsidR="00965627" w:rsidRDefault="00965627" w:rsidP="004543E5">
      <w:pPr>
        <w:pStyle w:val="Default"/>
        <w:ind w:firstLine="284"/>
        <w:jc w:val="both"/>
        <w:rPr>
          <w:sz w:val="26"/>
          <w:szCs w:val="26"/>
        </w:rPr>
      </w:pPr>
      <w:r>
        <w:rPr>
          <w:sz w:val="26"/>
          <w:szCs w:val="26"/>
        </w:rPr>
        <w:t>- 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районного бюджета;</w:t>
      </w:r>
    </w:p>
    <w:p w:rsidR="00965627" w:rsidRDefault="00965627" w:rsidP="004543E5">
      <w:pPr>
        <w:pStyle w:val="Default"/>
        <w:ind w:firstLine="284"/>
        <w:jc w:val="both"/>
        <w:rPr>
          <w:sz w:val="26"/>
          <w:szCs w:val="26"/>
        </w:rPr>
      </w:pPr>
      <w:r>
        <w:rPr>
          <w:sz w:val="26"/>
          <w:szCs w:val="26"/>
        </w:rPr>
        <w:t xml:space="preserve">г) в виде субсидий муниципальным бюджетным учреждениям, </w:t>
      </w:r>
      <w:proofErr w:type="gramStart"/>
      <w:r>
        <w:rPr>
          <w:sz w:val="26"/>
          <w:szCs w:val="26"/>
        </w:rPr>
        <w:t>муниципальным автономным</w:t>
      </w:r>
      <w:proofErr w:type="gramEnd"/>
      <w:r>
        <w:rPr>
          <w:sz w:val="26"/>
          <w:szCs w:val="26"/>
        </w:rPr>
        <w:t xml:space="preserve">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муниципального образования</w:t>
      </w:r>
      <w:r w:rsidRPr="00965627">
        <w:rPr>
          <w:sz w:val="26"/>
          <w:szCs w:val="26"/>
        </w:rPr>
        <w:t xml:space="preserve"> </w:t>
      </w:r>
      <w:r>
        <w:rPr>
          <w:sz w:val="26"/>
          <w:szCs w:val="26"/>
        </w:rPr>
        <w:t>«Приморский муниципальный район»;</w:t>
      </w:r>
    </w:p>
    <w:p w:rsidR="00410868" w:rsidRDefault="00965627" w:rsidP="00410868">
      <w:pPr>
        <w:pStyle w:val="Default"/>
        <w:ind w:firstLine="284"/>
        <w:jc w:val="both"/>
        <w:rPr>
          <w:sz w:val="26"/>
          <w:szCs w:val="26"/>
        </w:rPr>
      </w:pPr>
      <w:proofErr w:type="spellStart"/>
      <w:proofErr w:type="gramStart"/>
      <w:r w:rsidRPr="00965627">
        <w:rPr>
          <w:sz w:val="26"/>
          <w:szCs w:val="26"/>
        </w:rPr>
        <w:t>д</w:t>
      </w:r>
      <w:proofErr w:type="spellEnd"/>
      <w:r w:rsidRPr="00965627">
        <w:rPr>
          <w:sz w:val="26"/>
          <w:szCs w:val="26"/>
        </w:rPr>
        <w:t>)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районного бюджета, а также на приобретение объектов недвижимого имущества в собственность указанных юридических</w:t>
      </w:r>
      <w:proofErr w:type="gramEnd"/>
      <w:r w:rsidRPr="00965627">
        <w:rPr>
          <w:sz w:val="26"/>
          <w:szCs w:val="26"/>
        </w:rPr>
        <w:t xml:space="preserve"> лиц.</w:t>
      </w:r>
    </w:p>
    <w:p w:rsidR="00BD7A4D" w:rsidRDefault="00410868" w:rsidP="00410868">
      <w:pPr>
        <w:pStyle w:val="Default"/>
        <w:ind w:firstLine="284"/>
        <w:jc w:val="both"/>
        <w:rPr>
          <w:sz w:val="26"/>
          <w:szCs w:val="26"/>
        </w:rPr>
      </w:pPr>
      <w:r>
        <w:rPr>
          <w:sz w:val="26"/>
          <w:szCs w:val="26"/>
        </w:rPr>
        <w:t>4.</w:t>
      </w:r>
      <w:r>
        <w:rPr>
          <w:sz w:val="26"/>
          <w:szCs w:val="26"/>
        </w:rPr>
        <w:tab/>
      </w:r>
      <w:proofErr w:type="gramStart"/>
      <w:r w:rsidR="004543E5">
        <w:rPr>
          <w:sz w:val="26"/>
          <w:szCs w:val="26"/>
        </w:rPr>
        <w:t xml:space="preserve">Проверка осуществляется в отношении инвестиционных проектов, указанных в пункте 1 настоящих Правил, в случае, если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(рассчитанная в ценах соответствующих лет) </w:t>
      </w:r>
      <w:r w:rsidR="004543E5" w:rsidRPr="0020792B">
        <w:rPr>
          <w:sz w:val="26"/>
          <w:szCs w:val="26"/>
        </w:rPr>
        <w:t xml:space="preserve">превышает </w:t>
      </w:r>
      <w:r w:rsidR="004543E5" w:rsidRPr="0020792B">
        <w:rPr>
          <w:bCs/>
          <w:sz w:val="26"/>
          <w:szCs w:val="26"/>
        </w:rPr>
        <w:t>200</w:t>
      </w:r>
      <w:r w:rsidR="0020792B">
        <w:rPr>
          <w:bCs/>
          <w:sz w:val="26"/>
          <w:szCs w:val="26"/>
        </w:rPr>
        <w:t>,0</w:t>
      </w:r>
      <w:r w:rsidR="004543E5" w:rsidRPr="0020792B">
        <w:rPr>
          <w:bCs/>
          <w:sz w:val="26"/>
          <w:szCs w:val="26"/>
        </w:rPr>
        <w:t xml:space="preserve"> млн. рублей</w:t>
      </w:r>
      <w:r w:rsidR="004543E5" w:rsidRPr="0020792B">
        <w:rPr>
          <w:sz w:val="26"/>
          <w:szCs w:val="26"/>
        </w:rPr>
        <w:t>,</w:t>
      </w:r>
      <w:r w:rsidR="004543E5">
        <w:rPr>
          <w:sz w:val="26"/>
          <w:szCs w:val="26"/>
        </w:rPr>
        <w:t xml:space="preserve"> а также по решени</w:t>
      </w:r>
      <w:r w:rsidR="00BD7A4D">
        <w:rPr>
          <w:sz w:val="26"/>
          <w:szCs w:val="26"/>
        </w:rPr>
        <w:t>ю</w:t>
      </w:r>
      <w:r w:rsidR="004543E5">
        <w:rPr>
          <w:sz w:val="26"/>
          <w:szCs w:val="26"/>
        </w:rPr>
        <w:t xml:space="preserve"> </w:t>
      </w:r>
      <w:r w:rsidR="0020792B">
        <w:rPr>
          <w:sz w:val="26"/>
          <w:szCs w:val="26"/>
        </w:rPr>
        <w:t>г</w:t>
      </w:r>
      <w:r w:rsidR="00BD7A4D">
        <w:rPr>
          <w:sz w:val="26"/>
          <w:szCs w:val="26"/>
        </w:rPr>
        <w:t>лавы</w:t>
      </w:r>
      <w:r w:rsidR="004543E5">
        <w:rPr>
          <w:sz w:val="26"/>
          <w:szCs w:val="26"/>
        </w:rPr>
        <w:t xml:space="preserve"> муниципального образования «Приморский муниципальный район» независимо от сметной стоимости или предполагаемой (предельной) стоимости объекта капитального строительства</w:t>
      </w:r>
      <w:proofErr w:type="gramEnd"/>
      <w:r w:rsidR="004543E5">
        <w:rPr>
          <w:sz w:val="26"/>
          <w:szCs w:val="26"/>
        </w:rPr>
        <w:t xml:space="preserve"> либо стоимости приобретения объекта недвижимого имущества (рассчитанной в ценах соответствующих лет).</w:t>
      </w:r>
    </w:p>
    <w:p w:rsidR="00BD7A4D" w:rsidRPr="00D87D4A" w:rsidRDefault="00BD7A4D" w:rsidP="00BD7A4D">
      <w:pPr>
        <w:pStyle w:val="Default"/>
        <w:ind w:firstLine="284"/>
        <w:jc w:val="both"/>
        <w:rPr>
          <w:sz w:val="26"/>
          <w:szCs w:val="26"/>
        </w:rPr>
      </w:pPr>
      <w:r>
        <w:t xml:space="preserve"> </w:t>
      </w:r>
      <w:r w:rsidRPr="00BD7A4D">
        <w:rPr>
          <w:sz w:val="26"/>
          <w:szCs w:val="26"/>
        </w:rPr>
        <w:t>Инициатором проведения проверки и ответственным за подготовку документов, в соответствии с настоящи</w:t>
      </w:r>
      <w:r w:rsidR="007B2839">
        <w:rPr>
          <w:sz w:val="26"/>
          <w:szCs w:val="26"/>
        </w:rPr>
        <w:t>ми</w:t>
      </w:r>
      <w:r w:rsidRPr="00BD7A4D">
        <w:rPr>
          <w:sz w:val="26"/>
          <w:szCs w:val="26"/>
        </w:rPr>
        <w:t xml:space="preserve"> Правил</w:t>
      </w:r>
      <w:r w:rsidR="007B2839">
        <w:rPr>
          <w:sz w:val="26"/>
          <w:szCs w:val="26"/>
        </w:rPr>
        <w:t>ами</w:t>
      </w:r>
      <w:r w:rsidRPr="00BD7A4D">
        <w:rPr>
          <w:sz w:val="26"/>
          <w:szCs w:val="26"/>
        </w:rPr>
        <w:t xml:space="preserve">, является соответствующий главный </w:t>
      </w:r>
      <w:r w:rsidRPr="00D87D4A">
        <w:rPr>
          <w:sz w:val="26"/>
          <w:szCs w:val="26"/>
        </w:rPr>
        <w:t>распорядитель средств районного бюджета (далее - заявитель).</w:t>
      </w:r>
    </w:p>
    <w:p w:rsidR="00BD7A4D" w:rsidRDefault="00E91494" w:rsidP="00BD7A4D">
      <w:pPr>
        <w:pStyle w:val="Default"/>
        <w:ind w:firstLine="284"/>
        <w:jc w:val="both"/>
        <w:rPr>
          <w:sz w:val="26"/>
          <w:szCs w:val="26"/>
        </w:rPr>
      </w:pPr>
      <w:r w:rsidRPr="00D87D4A">
        <w:rPr>
          <w:sz w:val="26"/>
          <w:szCs w:val="26"/>
        </w:rPr>
        <w:t xml:space="preserve"> </w:t>
      </w:r>
      <w:proofErr w:type="gramStart"/>
      <w:r w:rsidR="00BD7A4D" w:rsidRPr="00D87D4A">
        <w:rPr>
          <w:sz w:val="26"/>
          <w:szCs w:val="26"/>
        </w:rPr>
        <w:t xml:space="preserve">Проверка и выдача заключений по результатам проверки осуществляются </w:t>
      </w:r>
      <w:r w:rsidR="00D87D4A" w:rsidRPr="00D87D4A">
        <w:rPr>
          <w:sz w:val="26"/>
          <w:szCs w:val="26"/>
        </w:rPr>
        <w:t>комиссией по инвестиционной политики и развитию конкуренции в муниципальном образовании «Приморский муниципальный район»</w:t>
      </w:r>
      <w:r w:rsidR="00BD7A4D" w:rsidRPr="00D87D4A">
        <w:rPr>
          <w:sz w:val="26"/>
          <w:szCs w:val="26"/>
        </w:rPr>
        <w:t>, в соответствии с требованиями настоящих Правил и методикой оценки эффективности использования средств районного бюджета, направляемых на капитальные вложения (далее</w:t>
      </w:r>
      <w:r w:rsidR="00EE0253" w:rsidRPr="00D87D4A">
        <w:rPr>
          <w:sz w:val="26"/>
          <w:szCs w:val="26"/>
        </w:rPr>
        <w:t xml:space="preserve"> соответственно</w:t>
      </w:r>
      <w:r w:rsidR="00BD7A4D" w:rsidRPr="00D87D4A">
        <w:rPr>
          <w:sz w:val="26"/>
          <w:szCs w:val="26"/>
        </w:rPr>
        <w:t xml:space="preserve"> </w:t>
      </w:r>
      <w:r w:rsidR="00EE0253" w:rsidRPr="00D87D4A">
        <w:rPr>
          <w:sz w:val="26"/>
          <w:szCs w:val="26"/>
        </w:rPr>
        <w:t>–</w:t>
      </w:r>
      <w:r w:rsidR="00BD7A4D" w:rsidRPr="00D87D4A">
        <w:rPr>
          <w:sz w:val="26"/>
          <w:szCs w:val="26"/>
        </w:rPr>
        <w:t xml:space="preserve"> </w:t>
      </w:r>
      <w:r w:rsidR="00EE0253" w:rsidRPr="00D87D4A">
        <w:rPr>
          <w:sz w:val="26"/>
          <w:szCs w:val="26"/>
        </w:rPr>
        <w:t xml:space="preserve">Комиссия, </w:t>
      </w:r>
      <w:r w:rsidR="00BD7A4D" w:rsidRPr="00D87D4A">
        <w:rPr>
          <w:sz w:val="26"/>
          <w:szCs w:val="26"/>
        </w:rPr>
        <w:t>Методика).</w:t>
      </w:r>
      <w:proofErr w:type="gramEnd"/>
    </w:p>
    <w:p w:rsidR="00410868" w:rsidRPr="00847FDB" w:rsidRDefault="00847FDB" w:rsidP="00847FDB">
      <w:pPr>
        <w:pStyle w:val="Default"/>
        <w:ind w:firstLine="284"/>
        <w:jc w:val="both"/>
        <w:rPr>
          <w:sz w:val="26"/>
          <w:szCs w:val="26"/>
        </w:rPr>
      </w:pPr>
      <w:r w:rsidRPr="00847FDB">
        <w:rPr>
          <w:sz w:val="26"/>
          <w:szCs w:val="26"/>
        </w:rPr>
        <w:t>5.</w:t>
      </w:r>
      <w:r w:rsidRPr="00847FDB">
        <w:rPr>
          <w:sz w:val="26"/>
          <w:szCs w:val="26"/>
        </w:rPr>
        <w:tab/>
      </w:r>
      <w:r w:rsidR="00410868" w:rsidRPr="00847FDB">
        <w:rPr>
          <w:sz w:val="26"/>
          <w:szCs w:val="26"/>
        </w:rPr>
        <w:t>Плата за проведение проверки не взимается.</w:t>
      </w:r>
    </w:p>
    <w:p w:rsidR="00AD5C2A" w:rsidRDefault="00AD5C2A" w:rsidP="00847FDB">
      <w:pPr>
        <w:pStyle w:val="Default"/>
        <w:ind w:firstLine="284"/>
        <w:jc w:val="both"/>
        <w:rPr>
          <w:sz w:val="26"/>
          <w:szCs w:val="26"/>
        </w:rPr>
      </w:pPr>
    </w:p>
    <w:p w:rsidR="00AC0222" w:rsidRDefault="00AC0222" w:rsidP="00AC0222">
      <w:pPr>
        <w:pStyle w:val="Default"/>
        <w:numPr>
          <w:ilvl w:val="0"/>
          <w:numId w:val="2"/>
        </w:numPr>
        <w:jc w:val="center"/>
        <w:rPr>
          <w:sz w:val="26"/>
          <w:szCs w:val="26"/>
        </w:rPr>
      </w:pPr>
      <w:r>
        <w:rPr>
          <w:sz w:val="26"/>
          <w:szCs w:val="26"/>
        </w:rPr>
        <w:t>Порядок проведения проверки</w:t>
      </w:r>
    </w:p>
    <w:p w:rsidR="003E0A20" w:rsidRDefault="003E0A20" w:rsidP="003E0A20">
      <w:pPr>
        <w:pStyle w:val="Default"/>
        <w:ind w:left="1068"/>
        <w:rPr>
          <w:sz w:val="26"/>
          <w:szCs w:val="26"/>
        </w:rPr>
      </w:pPr>
    </w:p>
    <w:p w:rsidR="00EE0253" w:rsidRDefault="00EE0253" w:rsidP="00486D9D">
      <w:pPr>
        <w:pStyle w:val="Default"/>
        <w:numPr>
          <w:ilvl w:val="1"/>
          <w:numId w:val="3"/>
        </w:numPr>
        <w:ind w:left="0" w:firstLine="710"/>
        <w:jc w:val="both"/>
        <w:rPr>
          <w:sz w:val="26"/>
          <w:szCs w:val="26"/>
        </w:rPr>
      </w:pPr>
      <w:r w:rsidRPr="00EE0253">
        <w:rPr>
          <w:sz w:val="26"/>
          <w:szCs w:val="26"/>
        </w:rPr>
        <w:lastRenderedPageBreak/>
        <w:t xml:space="preserve">Для проведения проверки заявитель представляет в </w:t>
      </w:r>
      <w:r>
        <w:rPr>
          <w:sz w:val="26"/>
          <w:szCs w:val="26"/>
        </w:rPr>
        <w:t xml:space="preserve">Комиссию </w:t>
      </w:r>
      <w:r w:rsidRPr="00EE0253">
        <w:rPr>
          <w:sz w:val="26"/>
          <w:szCs w:val="26"/>
        </w:rPr>
        <w:t xml:space="preserve">подписанные руководителем заявителя (уполномоченным им на подписание должностным лицом) и заверенные печатью следующие документы: </w:t>
      </w:r>
    </w:p>
    <w:p w:rsidR="00EE0253" w:rsidRDefault="00EE0253" w:rsidP="00BD1E9C">
      <w:pPr>
        <w:pStyle w:val="ConsPlusNormal"/>
        <w:ind w:firstLine="284"/>
        <w:jc w:val="both"/>
        <w:rPr>
          <w:rFonts w:ascii="Times New Roman" w:eastAsiaTheme="minorHAnsi" w:hAnsi="Times New Roman" w:cs="Times New Roman"/>
          <w:color w:val="000000"/>
          <w:sz w:val="26"/>
          <w:szCs w:val="26"/>
          <w:lang w:eastAsia="en-US"/>
        </w:rPr>
      </w:pPr>
      <w:r w:rsidRPr="00486D9D">
        <w:rPr>
          <w:rFonts w:ascii="Times New Roman" w:eastAsiaTheme="minorHAnsi" w:hAnsi="Times New Roman" w:cs="Times New Roman"/>
          <w:color w:val="000000"/>
          <w:sz w:val="26"/>
          <w:szCs w:val="26"/>
          <w:lang w:eastAsia="en-US"/>
        </w:rPr>
        <w:t>а)</w:t>
      </w:r>
      <w:r>
        <w:t xml:space="preserve"> </w:t>
      </w:r>
      <w:hyperlink w:anchor="P117" w:history="1">
        <w:r w:rsidRPr="00EE0253">
          <w:rPr>
            <w:rFonts w:ascii="Times New Roman" w:eastAsiaTheme="minorHAnsi" w:hAnsi="Times New Roman" w:cs="Times New Roman"/>
            <w:color w:val="000000"/>
            <w:sz w:val="26"/>
            <w:szCs w:val="26"/>
            <w:lang w:eastAsia="en-US"/>
          </w:rPr>
          <w:t>заявление</w:t>
        </w:r>
      </w:hyperlink>
      <w:r w:rsidRPr="00EE0253">
        <w:rPr>
          <w:rFonts w:ascii="Times New Roman" w:eastAsiaTheme="minorHAnsi" w:hAnsi="Times New Roman" w:cs="Times New Roman"/>
          <w:color w:val="000000"/>
          <w:sz w:val="26"/>
          <w:szCs w:val="26"/>
          <w:lang w:eastAsia="en-US"/>
        </w:rPr>
        <w:t xml:space="preserve"> на проведение проверки</w:t>
      </w:r>
      <w:r>
        <w:rPr>
          <w:rFonts w:ascii="Times New Roman" w:eastAsiaTheme="minorHAnsi" w:hAnsi="Times New Roman" w:cs="Times New Roman"/>
          <w:color w:val="000000"/>
          <w:sz w:val="26"/>
          <w:szCs w:val="26"/>
          <w:lang w:eastAsia="en-US"/>
        </w:rPr>
        <w:t xml:space="preserve"> по форме согласно </w:t>
      </w:r>
      <w:r w:rsidRPr="003E0A20">
        <w:rPr>
          <w:rFonts w:ascii="Times New Roman" w:eastAsiaTheme="minorHAnsi" w:hAnsi="Times New Roman" w:cs="Times New Roman"/>
          <w:color w:val="000000"/>
          <w:sz w:val="26"/>
          <w:szCs w:val="26"/>
          <w:lang w:eastAsia="en-US"/>
        </w:rPr>
        <w:t xml:space="preserve">приложению </w:t>
      </w:r>
      <w:r w:rsidR="00B346DC">
        <w:rPr>
          <w:rFonts w:ascii="Times New Roman" w:eastAsiaTheme="minorHAnsi" w:hAnsi="Times New Roman" w:cs="Times New Roman"/>
          <w:color w:val="000000"/>
          <w:sz w:val="26"/>
          <w:szCs w:val="26"/>
          <w:lang w:eastAsia="en-US"/>
        </w:rPr>
        <w:t>№</w:t>
      </w:r>
      <w:r w:rsidRPr="003E0A20">
        <w:rPr>
          <w:rFonts w:ascii="Times New Roman" w:eastAsiaTheme="minorHAnsi" w:hAnsi="Times New Roman" w:cs="Times New Roman"/>
          <w:color w:val="000000"/>
          <w:sz w:val="26"/>
          <w:szCs w:val="26"/>
          <w:lang w:eastAsia="en-US"/>
        </w:rPr>
        <w:t>1</w:t>
      </w:r>
      <w:r w:rsidR="00E43944" w:rsidRPr="003E0A20">
        <w:rPr>
          <w:rFonts w:ascii="Times New Roman" w:eastAsiaTheme="minorHAnsi" w:hAnsi="Times New Roman" w:cs="Times New Roman"/>
          <w:color w:val="000000"/>
          <w:sz w:val="26"/>
          <w:szCs w:val="26"/>
          <w:lang w:eastAsia="en-US"/>
        </w:rPr>
        <w:t xml:space="preserve"> </w:t>
      </w:r>
      <w:r w:rsidRPr="003E0A20">
        <w:rPr>
          <w:rFonts w:ascii="Times New Roman" w:eastAsiaTheme="minorHAnsi" w:hAnsi="Times New Roman" w:cs="Times New Roman"/>
          <w:color w:val="000000"/>
          <w:sz w:val="26"/>
          <w:szCs w:val="26"/>
          <w:lang w:eastAsia="en-US"/>
        </w:rPr>
        <w:t>к</w:t>
      </w:r>
      <w:r w:rsidRPr="00EE0253">
        <w:rPr>
          <w:rFonts w:ascii="Times New Roman" w:eastAsiaTheme="minorHAnsi" w:hAnsi="Times New Roman" w:cs="Times New Roman"/>
          <w:color w:val="000000"/>
          <w:sz w:val="26"/>
          <w:szCs w:val="26"/>
          <w:lang w:eastAsia="en-US"/>
        </w:rPr>
        <w:t xml:space="preserve"> настоящим Правилам;</w:t>
      </w:r>
    </w:p>
    <w:p w:rsidR="00EE0253" w:rsidRDefault="00EE0253" w:rsidP="00BD1E9C">
      <w:pPr>
        <w:pStyle w:val="ConsPlusNormal"/>
        <w:ind w:firstLine="284"/>
        <w:jc w:val="both"/>
        <w:rPr>
          <w:rFonts w:ascii="Times New Roman" w:eastAsiaTheme="minorHAnsi" w:hAnsi="Times New Roman" w:cs="Times New Roman"/>
          <w:color w:val="000000"/>
          <w:sz w:val="26"/>
          <w:szCs w:val="26"/>
          <w:lang w:eastAsia="en-US"/>
        </w:rPr>
      </w:pPr>
      <w:r w:rsidRPr="00EE0253">
        <w:rPr>
          <w:rFonts w:ascii="Times New Roman" w:eastAsiaTheme="minorHAnsi" w:hAnsi="Times New Roman" w:cs="Times New Roman"/>
          <w:color w:val="000000"/>
          <w:sz w:val="26"/>
          <w:szCs w:val="26"/>
          <w:lang w:eastAsia="en-US"/>
        </w:rPr>
        <w:t xml:space="preserve">б) заполненный </w:t>
      </w:r>
      <w:hyperlink w:anchor="P151" w:history="1">
        <w:r w:rsidRPr="00EE0253">
          <w:rPr>
            <w:rFonts w:ascii="Times New Roman" w:eastAsiaTheme="minorHAnsi" w:hAnsi="Times New Roman" w:cs="Times New Roman"/>
            <w:color w:val="000000"/>
            <w:sz w:val="26"/>
            <w:szCs w:val="26"/>
            <w:lang w:eastAsia="en-US"/>
          </w:rPr>
          <w:t>паспорт</w:t>
        </w:r>
      </w:hyperlink>
      <w:r w:rsidRPr="00EE0253">
        <w:rPr>
          <w:rFonts w:ascii="Times New Roman" w:eastAsiaTheme="minorHAnsi" w:hAnsi="Times New Roman" w:cs="Times New Roman"/>
          <w:color w:val="000000"/>
          <w:sz w:val="26"/>
          <w:szCs w:val="26"/>
          <w:lang w:eastAsia="en-US"/>
        </w:rPr>
        <w:t xml:space="preserve"> инвестиционного проекта по форме согласно </w:t>
      </w:r>
      <w:r w:rsidR="00B346DC" w:rsidRPr="00637239">
        <w:rPr>
          <w:rFonts w:ascii="Times New Roman" w:eastAsiaTheme="minorHAnsi" w:hAnsi="Times New Roman" w:cs="Times New Roman"/>
          <w:color w:val="000000"/>
          <w:sz w:val="26"/>
          <w:szCs w:val="26"/>
          <w:lang w:eastAsia="en-US"/>
        </w:rPr>
        <w:t>приложению №</w:t>
      </w:r>
      <w:r w:rsidRPr="00637239">
        <w:rPr>
          <w:rFonts w:ascii="Times New Roman" w:eastAsiaTheme="minorHAnsi" w:hAnsi="Times New Roman" w:cs="Times New Roman"/>
          <w:color w:val="000000"/>
          <w:sz w:val="26"/>
          <w:szCs w:val="26"/>
          <w:lang w:eastAsia="en-US"/>
        </w:rPr>
        <w:t>2 к настоящим</w:t>
      </w:r>
      <w:r w:rsidRPr="00EE0253">
        <w:rPr>
          <w:rFonts w:ascii="Times New Roman" w:eastAsiaTheme="minorHAnsi" w:hAnsi="Times New Roman" w:cs="Times New Roman"/>
          <w:color w:val="000000"/>
          <w:sz w:val="26"/>
          <w:szCs w:val="26"/>
          <w:lang w:eastAsia="en-US"/>
        </w:rPr>
        <w:t xml:space="preserve"> Правилам;</w:t>
      </w:r>
    </w:p>
    <w:p w:rsidR="000669A1" w:rsidRDefault="00E43944" w:rsidP="000669A1">
      <w:pPr>
        <w:pStyle w:val="ConsPlusNormal"/>
        <w:ind w:firstLine="284"/>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в) </w:t>
      </w:r>
      <w:r w:rsidRPr="00E43944">
        <w:rPr>
          <w:rFonts w:ascii="Times New Roman" w:eastAsiaTheme="minorHAnsi" w:hAnsi="Times New Roman" w:cs="Times New Roman"/>
          <w:color w:val="000000"/>
          <w:sz w:val="26"/>
          <w:szCs w:val="26"/>
          <w:lang w:eastAsia="en-US"/>
        </w:rPr>
        <w:t xml:space="preserve">обоснование экономической целесообразности и эффективности использования средств </w:t>
      </w:r>
      <w:r>
        <w:rPr>
          <w:rFonts w:ascii="Times New Roman" w:eastAsiaTheme="minorHAnsi" w:hAnsi="Times New Roman" w:cs="Times New Roman"/>
          <w:color w:val="000000"/>
          <w:sz w:val="26"/>
          <w:szCs w:val="26"/>
          <w:lang w:eastAsia="en-US"/>
        </w:rPr>
        <w:t xml:space="preserve">районного </w:t>
      </w:r>
      <w:r w:rsidR="00B346DC">
        <w:rPr>
          <w:rFonts w:ascii="Times New Roman" w:eastAsiaTheme="minorHAnsi" w:hAnsi="Times New Roman" w:cs="Times New Roman"/>
          <w:color w:val="000000"/>
          <w:sz w:val="26"/>
          <w:szCs w:val="26"/>
          <w:lang w:eastAsia="en-US"/>
        </w:rPr>
        <w:t>бюджета</w:t>
      </w:r>
      <w:r w:rsidR="00670235">
        <w:rPr>
          <w:rFonts w:ascii="Times New Roman" w:eastAsiaTheme="minorHAnsi" w:hAnsi="Times New Roman" w:cs="Times New Roman"/>
          <w:color w:val="000000"/>
          <w:sz w:val="26"/>
          <w:szCs w:val="26"/>
          <w:lang w:eastAsia="en-US"/>
        </w:rPr>
        <w:t>, направляемых на капитальные вложения,</w:t>
      </w:r>
      <w:r w:rsidR="00B346DC">
        <w:rPr>
          <w:rFonts w:ascii="Times New Roman" w:eastAsiaTheme="minorHAnsi" w:hAnsi="Times New Roman" w:cs="Times New Roman"/>
          <w:color w:val="000000"/>
          <w:sz w:val="26"/>
          <w:szCs w:val="26"/>
          <w:lang w:eastAsia="en-US"/>
        </w:rPr>
        <w:t xml:space="preserve"> </w:t>
      </w:r>
      <w:r w:rsidR="00670235" w:rsidRPr="00670235">
        <w:rPr>
          <w:rFonts w:ascii="Times New Roman" w:eastAsiaTheme="minorHAnsi" w:hAnsi="Times New Roman" w:cs="Times New Roman"/>
          <w:color w:val="000000"/>
          <w:sz w:val="26"/>
          <w:szCs w:val="26"/>
          <w:lang w:eastAsia="en-US"/>
        </w:rPr>
        <w:t xml:space="preserve">содержащее информацию согласно </w:t>
      </w:r>
      <w:hyperlink w:anchor="P176" w:history="1">
        <w:r w:rsidR="00670235" w:rsidRPr="00670235">
          <w:rPr>
            <w:rFonts w:ascii="Times New Roman" w:eastAsiaTheme="minorHAnsi" w:hAnsi="Times New Roman" w:cs="Times New Roman"/>
            <w:color w:val="000000"/>
            <w:sz w:val="26"/>
            <w:szCs w:val="26"/>
            <w:lang w:eastAsia="en-US"/>
          </w:rPr>
          <w:t>перечню</w:t>
        </w:r>
      </w:hyperlink>
      <w:r w:rsidR="00670235" w:rsidRPr="00670235">
        <w:rPr>
          <w:rFonts w:ascii="Times New Roman" w:eastAsiaTheme="minorHAnsi" w:hAnsi="Times New Roman" w:cs="Times New Roman"/>
          <w:color w:val="000000"/>
          <w:sz w:val="26"/>
          <w:szCs w:val="26"/>
          <w:lang w:eastAsia="en-US"/>
        </w:rPr>
        <w:t xml:space="preserve">, приведенному </w:t>
      </w:r>
      <w:r w:rsidR="00670235">
        <w:rPr>
          <w:rFonts w:ascii="Times New Roman" w:eastAsiaTheme="minorHAnsi" w:hAnsi="Times New Roman" w:cs="Times New Roman"/>
          <w:color w:val="000000"/>
          <w:sz w:val="26"/>
          <w:szCs w:val="26"/>
          <w:lang w:eastAsia="en-US"/>
        </w:rPr>
        <w:t>в</w:t>
      </w:r>
      <w:r w:rsidR="00B346DC">
        <w:rPr>
          <w:rFonts w:ascii="Times New Roman" w:eastAsiaTheme="minorHAnsi" w:hAnsi="Times New Roman" w:cs="Times New Roman"/>
          <w:color w:val="000000"/>
          <w:sz w:val="26"/>
          <w:szCs w:val="26"/>
          <w:lang w:eastAsia="en-US"/>
        </w:rPr>
        <w:t xml:space="preserve"> </w:t>
      </w:r>
      <w:r w:rsidR="00B346DC" w:rsidRPr="00637239">
        <w:rPr>
          <w:rFonts w:ascii="Times New Roman" w:eastAsiaTheme="minorHAnsi" w:hAnsi="Times New Roman" w:cs="Times New Roman"/>
          <w:color w:val="000000"/>
          <w:sz w:val="26"/>
          <w:szCs w:val="26"/>
          <w:lang w:eastAsia="en-US"/>
        </w:rPr>
        <w:t>приложени</w:t>
      </w:r>
      <w:r w:rsidR="00670235" w:rsidRPr="00637239">
        <w:rPr>
          <w:rFonts w:ascii="Times New Roman" w:eastAsiaTheme="minorHAnsi" w:hAnsi="Times New Roman" w:cs="Times New Roman"/>
          <w:color w:val="000000"/>
          <w:sz w:val="26"/>
          <w:szCs w:val="26"/>
          <w:lang w:eastAsia="en-US"/>
        </w:rPr>
        <w:t>и</w:t>
      </w:r>
      <w:r w:rsidR="00B346DC" w:rsidRPr="00637239">
        <w:rPr>
          <w:rFonts w:ascii="Times New Roman" w:eastAsiaTheme="minorHAnsi" w:hAnsi="Times New Roman" w:cs="Times New Roman"/>
          <w:color w:val="000000"/>
          <w:sz w:val="26"/>
          <w:szCs w:val="26"/>
          <w:lang w:eastAsia="en-US"/>
        </w:rPr>
        <w:t xml:space="preserve"> №3</w:t>
      </w:r>
      <w:r w:rsidR="00670235">
        <w:rPr>
          <w:rFonts w:ascii="Times New Roman" w:eastAsiaTheme="minorHAnsi" w:hAnsi="Times New Roman" w:cs="Times New Roman"/>
          <w:color w:val="000000"/>
          <w:sz w:val="26"/>
          <w:szCs w:val="26"/>
          <w:lang w:eastAsia="en-US"/>
        </w:rPr>
        <w:t xml:space="preserve"> к настоящим П</w:t>
      </w:r>
      <w:r w:rsidR="00B346DC">
        <w:rPr>
          <w:rFonts w:ascii="Times New Roman" w:eastAsiaTheme="minorHAnsi" w:hAnsi="Times New Roman" w:cs="Times New Roman"/>
          <w:color w:val="000000"/>
          <w:sz w:val="26"/>
          <w:szCs w:val="26"/>
          <w:lang w:eastAsia="en-US"/>
        </w:rPr>
        <w:t>равилам</w:t>
      </w:r>
      <w:r w:rsidRPr="00E43944">
        <w:rPr>
          <w:rFonts w:ascii="Times New Roman" w:eastAsiaTheme="minorHAnsi" w:hAnsi="Times New Roman" w:cs="Times New Roman"/>
          <w:color w:val="000000"/>
          <w:sz w:val="26"/>
          <w:szCs w:val="26"/>
          <w:lang w:eastAsia="en-US"/>
        </w:rPr>
        <w:t>;</w:t>
      </w:r>
    </w:p>
    <w:p w:rsidR="00B5783B" w:rsidRDefault="00C66C46" w:rsidP="00BD1E9C">
      <w:pPr>
        <w:pStyle w:val="ConsPlusNormal"/>
        <w:ind w:firstLine="284"/>
        <w:jc w:val="both"/>
        <w:rPr>
          <w:rFonts w:ascii="Times New Roman" w:eastAsiaTheme="minorHAnsi" w:hAnsi="Times New Roman" w:cs="Times New Roman"/>
          <w:color w:val="000000"/>
          <w:sz w:val="26"/>
          <w:szCs w:val="26"/>
          <w:lang w:eastAsia="en-US"/>
        </w:rPr>
      </w:pPr>
      <w:proofErr w:type="gramStart"/>
      <w:r>
        <w:rPr>
          <w:rFonts w:ascii="Times New Roman" w:eastAsiaTheme="minorHAnsi" w:hAnsi="Times New Roman" w:cs="Times New Roman"/>
          <w:color w:val="000000"/>
          <w:sz w:val="26"/>
          <w:szCs w:val="26"/>
          <w:lang w:eastAsia="en-US"/>
        </w:rPr>
        <w:t>г</w:t>
      </w:r>
      <w:r w:rsidR="00B5783B">
        <w:rPr>
          <w:rFonts w:ascii="Times New Roman" w:eastAsiaTheme="minorHAnsi" w:hAnsi="Times New Roman" w:cs="Times New Roman"/>
          <w:color w:val="000000"/>
          <w:sz w:val="26"/>
          <w:szCs w:val="26"/>
          <w:lang w:eastAsia="en-US"/>
        </w:rPr>
        <w:t>)</w:t>
      </w:r>
      <w:r w:rsidR="00B5783B" w:rsidRPr="00B5783B">
        <w:t xml:space="preserve"> </w:t>
      </w:r>
      <w:r w:rsidR="00B5783B" w:rsidRPr="00B5783B">
        <w:rPr>
          <w:rFonts w:ascii="Times New Roman" w:eastAsiaTheme="minorHAnsi" w:hAnsi="Times New Roman" w:cs="Times New Roman"/>
          <w:color w:val="000000"/>
          <w:sz w:val="26"/>
          <w:szCs w:val="26"/>
          <w:lang w:eastAsia="en-US"/>
        </w:rPr>
        <w:t>копии документов, подтверждающих право пользования земельным участком, а в случае их отсутствия - копия решения о предварительном согласовании места размещения объекта капитального строительства;</w:t>
      </w:r>
      <w:proofErr w:type="gramEnd"/>
    </w:p>
    <w:p w:rsidR="00B5783B" w:rsidRDefault="00B5783B" w:rsidP="00BD1E9C">
      <w:pPr>
        <w:pStyle w:val="ConsPlusNormal"/>
        <w:ind w:firstLine="284"/>
        <w:jc w:val="both"/>
        <w:rPr>
          <w:rFonts w:ascii="Times New Roman" w:eastAsiaTheme="minorHAnsi" w:hAnsi="Times New Roman" w:cs="Times New Roman"/>
          <w:color w:val="000000"/>
          <w:sz w:val="26"/>
          <w:szCs w:val="26"/>
          <w:lang w:eastAsia="en-US"/>
        </w:rPr>
      </w:pPr>
      <w:r w:rsidRPr="00B5783B">
        <w:t xml:space="preserve"> </w:t>
      </w:r>
      <w:proofErr w:type="spellStart"/>
      <w:proofErr w:type="gramStart"/>
      <w:r w:rsidR="00C66C46">
        <w:t>д</w:t>
      </w:r>
      <w:proofErr w:type="spellEnd"/>
      <w:r w:rsidRPr="00B5783B">
        <w:rPr>
          <w:rFonts w:ascii="Times New Roman" w:eastAsiaTheme="minorHAnsi" w:hAnsi="Times New Roman" w:cs="Times New Roman"/>
          <w:color w:val="000000"/>
          <w:sz w:val="26"/>
          <w:szCs w:val="26"/>
          <w:lang w:eastAsia="en-US"/>
        </w:rPr>
        <w:t>)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roofErr w:type="gramEnd"/>
    </w:p>
    <w:p w:rsidR="00B5783B" w:rsidRPr="00B5783B" w:rsidRDefault="00C66C46" w:rsidP="00BD1E9C">
      <w:pPr>
        <w:pStyle w:val="ConsPlusNormal"/>
        <w:ind w:firstLine="284"/>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е</w:t>
      </w:r>
      <w:r w:rsidR="00B5783B">
        <w:rPr>
          <w:rFonts w:ascii="Times New Roman" w:eastAsiaTheme="minorHAnsi" w:hAnsi="Times New Roman" w:cs="Times New Roman"/>
          <w:color w:val="000000"/>
          <w:sz w:val="26"/>
          <w:szCs w:val="26"/>
          <w:lang w:eastAsia="en-US"/>
        </w:rPr>
        <w:t xml:space="preserve">) </w:t>
      </w:r>
      <w:r w:rsidR="00B5783B" w:rsidRPr="00B5783B">
        <w:rPr>
          <w:rFonts w:ascii="Times New Roman" w:eastAsiaTheme="minorHAnsi" w:hAnsi="Times New Roman" w:cs="Times New Roman"/>
          <w:color w:val="000000"/>
          <w:sz w:val="26"/>
          <w:szCs w:val="26"/>
          <w:lang w:eastAsia="en-US"/>
        </w:rPr>
        <w:t>копия разрешения на строительство;</w:t>
      </w:r>
    </w:p>
    <w:p w:rsidR="00BD1E9C" w:rsidRDefault="00C66C46" w:rsidP="00BD1E9C">
      <w:pPr>
        <w:pStyle w:val="ConsPlusNormal"/>
        <w:tabs>
          <w:tab w:val="left" w:pos="567"/>
        </w:tabs>
        <w:ind w:firstLine="284"/>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ж</w:t>
      </w:r>
      <w:r w:rsidR="00BD1E9C">
        <w:rPr>
          <w:rFonts w:ascii="Times New Roman" w:eastAsiaTheme="minorHAnsi" w:hAnsi="Times New Roman" w:cs="Times New Roman"/>
          <w:color w:val="000000"/>
          <w:sz w:val="26"/>
          <w:szCs w:val="26"/>
          <w:lang w:eastAsia="en-US"/>
        </w:rPr>
        <w:t>)</w:t>
      </w:r>
      <w:r w:rsidR="00A17FB8">
        <w:rPr>
          <w:rFonts w:ascii="Times New Roman" w:eastAsiaTheme="minorHAnsi" w:hAnsi="Times New Roman" w:cs="Times New Roman"/>
          <w:color w:val="000000"/>
          <w:sz w:val="26"/>
          <w:szCs w:val="26"/>
          <w:lang w:eastAsia="en-US"/>
        </w:rPr>
        <w:t xml:space="preserve"> </w:t>
      </w:r>
      <w:r w:rsidR="00BD1E9C">
        <w:rPr>
          <w:rFonts w:ascii="Times New Roman" w:eastAsiaTheme="minorHAnsi" w:hAnsi="Times New Roman" w:cs="Times New Roman"/>
          <w:color w:val="000000"/>
          <w:sz w:val="26"/>
          <w:szCs w:val="26"/>
          <w:lang w:eastAsia="en-US"/>
        </w:rPr>
        <w:tab/>
      </w:r>
      <w:r w:rsidR="00B5783B" w:rsidRPr="00B5783B">
        <w:rPr>
          <w:rFonts w:ascii="Times New Roman" w:eastAsiaTheme="minorHAnsi" w:hAnsi="Times New Roman" w:cs="Times New Roman"/>
          <w:color w:val="000000"/>
          <w:sz w:val="26"/>
          <w:szCs w:val="26"/>
          <w:lang w:eastAsia="en-US"/>
        </w:rPr>
        <w:t>документальное подтверждение каждого участника реализации инвестиционного проекта об осуществлении финансирования (</w:t>
      </w:r>
      <w:proofErr w:type="spellStart"/>
      <w:r w:rsidR="00B5783B" w:rsidRPr="00B5783B">
        <w:rPr>
          <w:rFonts w:ascii="Times New Roman" w:eastAsiaTheme="minorHAnsi" w:hAnsi="Times New Roman" w:cs="Times New Roman"/>
          <w:color w:val="000000"/>
          <w:sz w:val="26"/>
          <w:szCs w:val="26"/>
          <w:lang w:eastAsia="en-US"/>
        </w:rPr>
        <w:t>софинансирования</w:t>
      </w:r>
      <w:proofErr w:type="spellEnd"/>
      <w:r w:rsidR="00B5783B" w:rsidRPr="00B5783B">
        <w:rPr>
          <w:rFonts w:ascii="Times New Roman" w:eastAsiaTheme="minorHAnsi" w:hAnsi="Times New Roman" w:cs="Times New Roman"/>
          <w:color w:val="000000"/>
          <w:sz w:val="26"/>
          <w:szCs w:val="26"/>
          <w:lang w:eastAsia="en-US"/>
        </w:rPr>
        <w:t>) этого проекта и намечаемом размере финансирования (</w:t>
      </w:r>
      <w:proofErr w:type="spellStart"/>
      <w:r w:rsidR="00B5783B" w:rsidRPr="00B5783B">
        <w:rPr>
          <w:rFonts w:ascii="Times New Roman" w:eastAsiaTheme="minorHAnsi" w:hAnsi="Times New Roman" w:cs="Times New Roman"/>
          <w:color w:val="000000"/>
          <w:sz w:val="26"/>
          <w:szCs w:val="26"/>
          <w:lang w:eastAsia="en-US"/>
        </w:rPr>
        <w:t>софинансирования</w:t>
      </w:r>
      <w:proofErr w:type="spellEnd"/>
      <w:r w:rsidR="00B5783B" w:rsidRPr="00B5783B">
        <w:rPr>
          <w:rFonts w:ascii="Times New Roman" w:eastAsiaTheme="minorHAnsi" w:hAnsi="Times New Roman" w:cs="Times New Roman"/>
          <w:color w:val="000000"/>
          <w:sz w:val="26"/>
          <w:szCs w:val="26"/>
          <w:lang w:eastAsia="en-US"/>
        </w:rPr>
        <w:t>);</w:t>
      </w:r>
    </w:p>
    <w:p w:rsidR="00486D9D" w:rsidRDefault="00C66C46" w:rsidP="00BD1E9C">
      <w:pPr>
        <w:pStyle w:val="ConsPlusNormal"/>
        <w:ind w:firstLine="284"/>
        <w:jc w:val="both"/>
        <w:rPr>
          <w:rFonts w:ascii="Times New Roman" w:eastAsiaTheme="minorHAnsi" w:hAnsi="Times New Roman" w:cs="Times New Roman"/>
          <w:color w:val="000000"/>
          <w:sz w:val="26"/>
          <w:szCs w:val="26"/>
          <w:lang w:eastAsia="en-US"/>
        </w:rPr>
      </w:pPr>
      <w:proofErr w:type="spellStart"/>
      <w:r>
        <w:rPr>
          <w:rFonts w:ascii="Times New Roman" w:eastAsiaTheme="minorHAnsi" w:hAnsi="Times New Roman" w:cs="Times New Roman"/>
          <w:color w:val="000000"/>
          <w:sz w:val="26"/>
          <w:szCs w:val="26"/>
          <w:lang w:eastAsia="en-US"/>
        </w:rPr>
        <w:t>з</w:t>
      </w:r>
      <w:proofErr w:type="spellEnd"/>
      <w:r w:rsidR="00BD1E9C">
        <w:rPr>
          <w:rFonts w:ascii="Times New Roman" w:eastAsiaTheme="minorHAnsi" w:hAnsi="Times New Roman" w:cs="Times New Roman"/>
          <w:color w:val="000000"/>
          <w:sz w:val="26"/>
          <w:szCs w:val="26"/>
          <w:lang w:eastAsia="en-US"/>
        </w:rPr>
        <w:t>)</w:t>
      </w:r>
      <w:r w:rsidR="00BD1E9C" w:rsidRPr="00BD1E9C">
        <w:rPr>
          <w:rFonts w:ascii="Times New Roman" w:eastAsiaTheme="minorHAnsi" w:hAnsi="Times New Roman" w:cs="Times New Roman"/>
          <w:color w:val="000000"/>
          <w:sz w:val="26"/>
          <w:szCs w:val="26"/>
          <w:lang w:eastAsia="en-US"/>
        </w:rPr>
        <w:t xml:space="preserve">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расчет интегральной оценки, проведенный заявит</w:t>
      </w:r>
      <w:r w:rsidR="00486D9D">
        <w:rPr>
          <w:rFonts w:ascii="Times New Roman" w:eastAsiaTheme="minorHAnsi" w:hAnsi="Times New Roman" w:cs="Times New Roman"/>
          <w:color w:val="000000"/>
          <w:sz w:val="26"/>
          <w:szCs w:val="26"/>
          <w:lang w:eastAsia="en-US"/>
        </w:rPr>
        <w:t>елем в соответствии с Методикой.</w:t>
      </w:r>
    </w:p>
    <w:p w:rsidR="00860D44" w:rsidRDefault="00A072F3" w:rsidP="00A072F3">
      <w:pPr>
        <w:pStyle w:val="ConsPlusNormal"/>
        <w:tabs>
          <w:tab w:val="left" w:pos="567"/>
        </w:tabs>
        <w:jc w:val="both"/>
      </w:pPr>
      <w:r>
        <w:rPr>
          <w:rFonts w:ascii="Times New Roman" w:eastAsiaTheme="minorHAnsi" w:hAnsi="Times New Roman" w:cs="Times New Roman"/>
          <w:color w:val="000000"/>
          <w:sz w:val="26"/>
          <w:szCs w:val="26"/>
          <w:lang w:eastAsia="en-US"/>
        </w:rPr>
        <w:tab/>
      </w:r>
      <w:proofErr w:type="gramStart"/>
      <w:r w:rsidR="007B2839" w:rsidRPr="0023077E">
        <w:rPr>
          <w:rFonts w:ascii="Times New Roman" w:eastAsiaTheme="minorHAnsi" w:hAnsi="Times New Roman" w:cs="Times New Roman"/>
          <w:color w:val="000000"/>
          <w:sz w:val="26"/>
          <w:szCs w:val="26"/>
          <w:lang w:eastAsia="en-US"/>
        </w:rPr>
        <w:t>Документы</w:t>
      </w:r>
      <w:r w:rsidR="00486D9D" w:rsidRPr="0023077E">
        <w:rPr>
          <w:rFonts w:ascii="Times New Roman" w:eastAsiaTheme="minorHAnsi" w:hAnsi="Times New Roman" w:cs="Times New Roman"/>
          <w:color w:val="000000"/>
          <w:sz w:val="26"/>
          <w:szCs w:val="26"/>
          <w:lang w:eastAsia="en-US"/>
        </w:rPr>
        <w:t>, указанн</w:t>
      </w:r>
      <w:r w:rsidR="007B2839" w:rsidRPr="0023077E">
        <w:rPr>
          <w:rFonts w:ascii="Times New Roman" w:eastAsiaTheme="minorHAnsi" w:hAnsi="Times New Roman" w:cs="Times New Roman"/>
          <w:color w:val="000000"/>
          <w:sz w:val="26"/>
          <w:szCs w:val="26"/>
          <w:lang w:eastAsia="en-US"/>
        </w:rPr>
        <w:t>ы</w:t>
      </w:r>
      <w:r w:rsidR="000B3EA5">
        <w:rPr>
          <w:rFonts w:ascii="Times New Roman" w:eastAsiaTheme="minorHAnsi" w:hAnsi="Times New Roman" w:cs="Times New Roman"/>
          <w:color w:val="000000"/>
          <w:sz w:val="26"/>
          <w:szCs w:val="26"/>
          <w:lang w:eastAsia="en-US"/>
        </w:rPr>
        <w:t>е</w:t>
      </w:r>
      <w:r w:rsidR="00486D9D" w:rsidRPr="0023077E">
        <w:rPr>
          <w:rFonts w:ascii="Times New Roman" w:eastAsiaTheme="minorHAnsi" w:hAnsi="Times New Roman" w:cs="Times New Roman"/>
          <w:color w:val="000000"/>
          <w:sz w:val="26"/>
          <w:szCs w:val="26"/>
          <w:lang w:eastAsia="en-US"/>
        </w:rPr>
        <w:t xml:space="preserve"> в </w:t>
      </w:r>
      <w:hyperlink w:anchor="P60" w:history="1">
        <w:r w:rsidR="00C66C46">
          <w:rPr>
            <w:rFonts w:ascii="Times New Roman" w:eastAsiaTheme="minorHAnsi" w:hAnsi="Times New Roman" w:cs="Times New Roman"/>
            <w:color w:val="000000"/>
            <w:sz w:val="26"/>
            <w:szCs w:val="26"/>
            <w:lang w:eastAsia="en-US"/>
          </w:rPr>
          <w:t>подпунктах «г</w:t>
        </w:r>
        <w:r w:rsidR="00486D9D" w:rsidRPr="0023077E">
          <w:rPr>
            <w:rFonts w:ascii="Times New Roman" w:eastAsiaTheme="minorHAnsi" w:hAnsi="Times New Roman" w:cs="Times New Roman"/>
            <w:color w:val="000000"/>
            <w:sz w:val="26"/>
            <w:szCs w:val="26"/>
            <w:lang w:eastAsia="en-US"/>
          </w:rPr>
          <w:t>»</w:t>
        </w:r>
      </w:hyperlink>
      <w:r w:rsidR="00486D9D" w:rsidRPr="0023077E">
        <w:rPr>
          <w:rFonts w:ascii="Times New Roman" w:eastAsiaTheme="minorHAnsi" w:hAnsi="Times New Roman" w:cs="Times New Roman"/>
          <w:color w:val="000000"/>
          <w:sz w:val="26"/>
          <w:szCs w:val="26"/>
          <w:lang w:eastAsia="en-US"/>
        </w:rPr>
        <w:t>, «</w:t>
      </w:r>
      <w:proofErr w:type="spellStart"/>
      <w:r w:rsidR="00C66C46">
        <w:rPr>
          <w:rFonts w:ascii="Times New Roman" w:eastAsiaTheme="minorHAnsi" w:hAnsi="Times New Roman" w:cs="Times New Roman"/>
          <w:color w:val="000000"/>
          <w:sz w:val="26"/>
          <w:szCs w:val="26"/>
          <w:lang w:eastAsia="en-US"/>
        </w:rPr>
        <w:t>д</w:t>
      </w:r>
      <w:proofErr w:type="spellEnd"/>
      <w:r w:rsidR="000669A1">
        <w:rPr>
          <w:rFonts w:ascii="Times New Roman" w:eastAsiaTheme="minorHAnsi" w:hAnsi="Times New Roman" w:cs="Times New Roman"/>
          <w:color w:val="000000"/>
          <w:sz w:val="26"/>
          <w:szCs w:val="26"/>
          <w:lang w:eastAsia="en-US"/>
        </w:rPr>
        <w:t>», «</w:t>
      </w:r>
      <w:r w:rsidR="00C66C46">
        <w:rPr>
          <w:rFonts w:ascii="Times New Roman" w:eastAsiaTheme="minorHAnsi" w:hAnsi="Times New Roman" w:cs="Times New Roman"/>
          <w:color w:val="000000"/>
          <w:sz w:val="26"/>
          <w:szCs w:val="26"/>
          <w:lang w:eastAsia="en-US"/>
        </w:rPr>
        <w:t>е</w:t>
      </w:r>
      <w:r w:rsidR="00486D9D" w:rsidRPr="0023077E">
        <w:rPr>
          <w:rFonts w:ascii="Times New Roman" w:eastAsiaTheme="minorHAnsi" w:hAnsi="Times New Roman" w:cs="Times New Roman"/>
          <w:color w:val="000000"/>
          <w:sz w:val="26"/>
          <w:szCs w:val="26"/>
          <w:lang w:eastAsia="en-US"/>
        </w:rPr>
        <w:t xml:space="preserve">» </w:t>
      </w:r>
      <w:hyperlink w:anchor="P66" w:history="1">
        <w:r w:rsidR="00486D9D" w:rsidRPr="0023077E">
          <w:rPr>
            <w:rFonts w:ascii="Times New Roman" w:eastAsiaTheme="minorHAnsi" w:hAnsi="Times New Roman" w:cs="Times New Roman"/>
            <w:color w:val="000000"/>
            <w:sz w:val="26"/>
            <w:szCs w:val="26"/>
            <w:lang w:eastAsia="en-US"/>
          </w:rPr>
          <w:t xml:space="preserve"> пункта 2.1</w:t>
        </w:r>
      </w:hyperlink>
      <w:r w:rsidR="00637239">
        <w:rPr>
          <w:rFonts w:ascii="Times New Roman" w:eastAsiaTheme="minorHAnsi" w:hAnsi="Times New Roman" w:cs="Times New Roman"/>
          <w:color w:val="000000"/>
          <w:sz w:val="26"/>
          <w:szCs w:val="26"/>
          <w:lang w:eastAsia="en-US"/>
        </w:rPr>
        <w:t xml:space="preserve"> раздела 2 </w:t>
      </w:r>
      <w:r w:rsidR="007B2839" w:rsidRPr="0023077E">
        <w:rPr>
          <w:rFonts w:ascii="Times New Roman" w:eastAsiaTheme="minorHAnsi" w:hAnsi="Times New Roman" w:cs="Times New Roman"/>
          <w:color w:val="000000"/>
          <w:sz w:val="26"/>
          <w:szCs w:val="26"/>
          <w:lang w:eastAsia="en-US"/>
        </w:rPr>
        <w:t>настоящих Правил, не предоставляю</w:t>
      </w:r>
      <w:r w:rsidR="00486D9D" w:rsidRPr="0023077E">
        <w:rPr>
          <w:rFonts w:ascii="Times New Roman" w:eastAsiaTheme="minorHAnsi" w:hAnsi="Times New Roman" w:cs="Times New Roman"/>
          <w:color w:val="000000"/>
          <w:sz w:val="26"/>
          <w:szCs w:val="26"/>
          <w:lang w:eastAsia="en-US"/>
        </w:rPr>
        <w:t>тся в отношении инвестиционных проектов,</w:t>
      </w:r>
      <w:r w:rsidR="0023077E" w:rsidRPr="0023077E">
        <w:rPr>
          <w:rFonts w:ascii="Times New Roman" w:eastAsiaTheme="minorHAnsi" w:hAnsi="Times New Roman" w:cs="Times New Roman"/>
          <w:color w:val="000000"/>
          <w:sz w:val="26"/>
          <w:szCs w:val="26"/>
          <w:lang w:eastAsia="en-US"/>
        </w:rPr>
        <w:t xml:space="preserve"> по которым подготавливается решение либо о предоставлении средств районного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районного бюджета</w:t>
      </w:r>
      <w:r w:rsidR="00486D9D" w:rsidRPr="0023077E">
        <w:rPr>
          <w:rFonts w:ascii="Times New Roman" w:eastAsiaTheme="minorHAnsi" w:hAnsi="Times New Roman" w:cs="Times New Roman"/>
          <w:color w:val="000000"/>
          <w:sz w:val="26"/>
          <w:szCs w:val="26"/>
          <w:lang w:eastAsia="en-US"/>
        </w:rPr>
        <w:t xml:space="preserve"> на условиях </w:t>
      </w:r>
      <w:proofErr w:type="spellStart"/>
      <w:r w:rsidR="00486D9D" w:rsidRPr="0023077E">
        <w:rPr>
          <w:rFonts w:ascii="Times New Roman" w:eastAsiaTheme="minorHAnsi" w:hAnsi="Times New Roman" w:cs="Times New Roman"/>
          <w:color w:val="000000"/>
          <w:sz w:val="26"/>
          <w:szCs w:val="26"/>
          <w:lang w:eastAsia="en-US"/>
        </w:rPr>
        <w:t>софинансирования</w:t>
      </w:r>
      <w:proofErr w:type="spellEnd"/>
      <w:r w:rsidR="00486D9D" w:rsidRPr="0023077E">
        <w:rPr>
          <w:rFonts w:ascii="Times New Roman" w:eastAsiaTheme="minorHAnsi" w:hAnsi="Times New Roman" w:cs="Times New Roman"/>
          <w:color w:val="000000"/>
          <w:sz w:val="26"/>
          <w:szCs w:val="26"/>
          <w:lang w:eastAsia="en-US"/>
        </w:rPr>
        <w:t xml:space="preserve"> на реализацию инвестиционных проектов, проектная документация по которым</w:t>
      </w:r>
      <w:proofErr w:type="gramEnd"/>
      <w:r w:rsidR="00486D9D" w:rsidRPr="0023077E">
        <w:rPr>
          <w:rFonts w:ascii="Times New Roman" w:eastAsiaTheme="minorHAnsi" w:hAnsi="Times New Roman" w:cs="Times New Roman"/>
          <w:color w:val="000000"/>
          <w:sz w:val="26"/>
          <w:szCs w:val="26"/>
          <w:lang w:eastAsia="en-US"/>
        </w:rPr>
        <w:t xml:space="preserve"> будет разработана без использования средств </w:t>
      </w:r>
      <w:r w:rsidR="009F567C" w:rsidRPr="0023077E">
        <w:rPr>
          <w:rFonts w:ascii="Times New Roman" w:eastAsiaTheme="minorHAnsi" w:hAnsi="Times New Roman" w:cs="Times New Roman"/>
          <w:color w:val="000000"/>
          <w:sz w:val="26"/>
          <w:szCs w:val="26"/>
          <w:lang w:eastAsia="en-US"/>
        </w:rPr>
        <w:t>районного</w:t>
      </w:r>
      <w:r w:rsidR="00486D9D" w:rsidRPr="0023077E">
        <w:rPr>
          <w:rFonts w:ascii="Times New Roman" w:eastAsiaTheme="minorHAnsi" w:hAnsi="Times New Roman" w:cs="Times New Roman"/>
          <w:color w:val="000000"/>
          <w:sz w:val="26"/>
          <w:szCs w:val="26"/>
          <w:lang w:eastAsia="en-US"/>
        </w:rPr>
        <w:t xml:space="preserve"> бюджета</w:t>
      </w:r>
      <w:r w:rsidR="0023077E" w:rsidRPr="0023077E">
        <w:rPr>
          <w:rFonts w:ascii="Times New Roman" w:eastAsiaTheme="minorHAnsi" w:hAnsi="Times New Roman" w:cs="Times New Roman"/>
          <w:color w:val="000000"/>
          <w:sz w:val="26"/>
          <w:szCs w:val="26"/>
          <w:lang w:eastAsia="en-US"/>
        </w:rPr>
        <w:t xml:space="preserve">, а также </w:t>
      </w:r>
      <w:r w:rsidR="00860D44" w:rsidRPr="0023077E">
        <w:rPr>
          <w:rFonts w:ascii="Times New Roman" w:eastAsiaTheme="minorHAnsi" w:hAnsi="Times New Roman" w:cs="Times New Roman"/>
          <w:color w:val="000000"/>
          <w:sz w:val="26"/>
          <w:szCs w:val="26"/>
          <w:lang w:eastAsia="en-US"/>
        </w:rPr>
        <w:t>по которым планируется приобретение объектов недвижимого имущества.</w:t>
      </w:r>
      <w:r w:rsidR="00860D44">
        <w:t xml:space="preserve"> </w:t>
      </w:r>
    </w:p>
    <w:p w:rsidR="00B7690B" w:rsidRDefault="00C20A58" w:rsidP="00637239">
      <w:pPr>
        <w:pStyle w:val="ConsPlusNormal"/>
        <w:ind w:firstLine="540"/>
        <w:jc w:val="both"/>
        <w:rPr>
          <w:rFonts w:ascii="Times New Roman" w:hAnsi="Times New Roman" w:cs="Times New Roman"/>
          <w:sz w:val="26"/>
          <w:szCs w:val="26"/>
        </w:rPr>
      </w:pPr>
      <w:r w:rsidRPr="00C37EA5">
        <w:rPr>
          <w:rFonts w:ascii="Times New Roman" w:hAnsi="Times New Roman" w:cs="Times New Roman"/>
          <w:sz w:val="26"/>
          <w:szCs w:val="26"/>
        </w:rPr>
        <w:t xml:space="preserve">2.2. Проверка осуществляется на основе следующих качественных </w:t>
      </w:r>
      <w:proofErr w:type="gramStart"/>
      <w:r w:rsidRPr="00C37EA5">
        <w:rPr>
          <w:rFonts w:ascii="Times New Roman" w:hAnsi="Times New Roman" w:cs="Times New Roman"/>
          <w:sz w:val="26"/>
          <w:szCs w:val="26"/>
        </w:rPr>
        <w:t>критериев оценки эффективности использования средств районного</w:t>
      </w:r>
      <w:proofErr w:type="gramEnd"/>
      <w:r w:rsidRPr="00C37EA5">
        <w:rPr>
          <w:rFonts w:ascii="Times New Roman" w:hAnsi="Times New Roman" w:cs="Times New Roman"/>
          <w:sz w:val="26"/>
          <w:szCs w:val="26"/>
        </w:rPr>
        <w:t xml:space="preserve"> бюджета, направляемых на капитальные вложения (далее - качественные критерии):</w:t>
      </w:r>
    </w:p>
    <w:p w:rsidR="00C20A58" w:rsidRPr="00C37EA5" w:rsidRDefault="00B7690B" w:rsidP="00B769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C20A58" w:rsidRPr="00C37EA5">
        <w:rPr>
          <w:rFonts w:ascii="Times New Roman" w:hAnsi="Times New Roman" w:cs="Times New Roman"/>
          <w:sz w:val="26"/>
          <w:szCs w:val="26"/>
        </w:rPr>
        <w:t xml:space="preserve"> наличие четко сформулированной цели инвестиционного проекта с определением количественных показателей (показателя) результатов его реализации;</w:t>
      </w:r>
    </w:p>
    <w:p w:rsidR="00091AB0" w:rsidRDefault="00B7690B" w:rsidP="00091AB0">
      <w:pPr>
        <w:pStyle w:val="ConsPlusNormal"/>
        <w:tabs>
          <w:tab w:val="left" w:pos="851"/>
        </w:tabs>
        <w:ind w:firstLine="540"/>
        <w:jc w:val="both"/>
        <w:rPr>
          <w:rFonts w:ascii="Times New Roman" w:hAnsi="Times New Roman" w:cs="Times New Roman"/>
          <w:sz w:val="26"/>
          <w:szCs w:val="26"/>
        </w:rPr>
      </w:pPr>
      <w:r w:rsidRPr="00B7690B">
        <w:rPr>
          <w:rFonts w:ascii="Times New Roman" w:hAnsi="Times New Roman" w:cs="Times New Roman"/>
          <w:sz w:val="26"/>
          <w:szCs w:val="26"/>
        </w:rPr>
        <w:t xml:space="preserve">б) соответствие цели инвестиционного проекта приоритетам и целям, определенным в </w:t>
      </w:r>
      <w:r w:rsidR="00F37D02">
        <w:rPr>
          <w:rFonts w:ascii="Times New Roman" w:hAnsi="Times New Roman" w:cs="Times New Roman"/>
          <w:sz w:val="26"/>
          <w:szCs w:val="26"/>
        </w:rPr>
        <w:t>стратегии</w:t>
      </w:r>
      <w:r w:rsidRPr="00B7690B">
        <w:rPr>
          <w:rFonts w:ascii="Times New Roman" w:hAnsi="Times New Roman" w:cs="Times New Roman"/>
          <w:sz w:val="26"/>
          <w:szCs w:val="26"/>
        </w:rPr>
        <w:t xml:space="preserve"> социально-экономического развития муниципального образования «</w:t>
      </w:r>
      <w:r w:rsidR="00706D5B">
        <w:rPr>
          <w:rFonts w:ascii="Times New Roman" w:hAnsi="Times New Roman" w:cs="Times New Roman"/>
          <w:sz w:val="26"/>
          <w:szCs w:val="26"/>
        </w:rPr>
        <w:t>Приморский муниципальный район» и (или)</w:t>
      </w:r>
      <w:r w:rsidRPr="00B7690B">
        <w:rPr>
          <w:rFonts w:ascii="Times New Roman" w:hAnsi="Times New Roman" w:cs="Times New Roman"/>
          <w:sz w:val="26"/>
          <w:szCs w:val="26"/>
        </w:rPr>
        <w:t xml:space="preserve"> муниципальных программах муниципального образования «Приморский муниципальный район»;</w:t>
      </w:r>
    </w:p>
    <w:p w:rsidR="00C20A58" w:rsidRPr="00091AB0" w:rsidRDefault="00091AB0" w:rsidP="00091AB0">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 xml:space="preserve">в) необходимость </w:t>
      </w:r>
      <w:r w:rsidRPr="00091AB0">
        <w:rPr>
          <w:rFonts w:ascii="Times New Roman" w:hAnsi="Times New Roman" w:cs="Times New Roman"/>
          <w:sz w:val="26"/>
          <w:szCs w:val="26"/>
        </w:rPr>
        <w:t>строительства</w:t>
      </w:r>
      <w:r>
        <w:rPr>
          <w:rFonts w:ascii="Times New Roman" w:hAnsi="Times New Roman" w:cs="Times New Roman"/>
          <w:sz w:val="26"/>
          <w:szCs w:val="26"/>
        </w:rPr>
        <w:t>,</w:t>
      </w:r>
      <w:r w:rsidRPr="00091AB0">
        <w:rPr>
          <w:rFonts w:ascii="Times New Roman" w:hAnsi="Times New Roman" w:cs="Times New Roman"/>
          <w:sz w:val="26"/>
          <w:szCs w:val="26"/>
        </w:rPr>
        <w:t xml:space="preserve"> реконструкции, в том числе с элементами реставрации,</w:t>
      </w:r>
      <w:r>
        <w:t xml:space="preserve"> </w:t>
      </w:r>
      <w:r w:rsidR="00C20A58" w:rsidRPr="00B7690B">
        <w:rPr>
          <w:rFonts w:ascii="Times New Roman" w:hAnsi="Times New Roman" w:cs="Times New Roman"/>
          <w:sz w:val="26"/>
          <w:szCs w:val="26"/>
        </w:rPr>
        <w:t xml:space="preserve">и технического перевооружения объекта капитального строительства или необходимость приобретения объекта недвижимого имущества, создаваемого (приобретаемого) в рамках инвестиционного проекта, в связи с осуществлением </w:t>
      </w:r>
      <w:r w:rsidR="00C20A58" w:rsidRPr="00B7690B">
        <w:rPr>
          <w:rFonts w:ascii="Times New Roman" w:hAnsi="Times New Roman" w:cs="Times New Roman"/>
          <w:sz w:val="26"/>
          <w:szCs w:val="26"/>
        </w:rPr>
        <w:lastRenderedPageBreak/>
        <w:t xml:space="preserve">полномочий органов местного самоуправления муниципального образования </w:t>
      </w:r>
      <w:r w:rsidR="00B7690B" w:rsidRPr="00B7690B">
        <w:rPr>
          <w:rFonts w:ascii="Times New Roman" w:hAnsi="Times New Roman" w:cs="Times New Roman"/>
          <w:sz w:val="26"/>
          <w:szCs w:val="26"/>
        </w:rPr>
        <w:t>«Приморский муниципальный район».</w:t>
      </w:r>
      <w:r w:rsidR="00C20A58" w:rsidRPr="00B7690B">
        <w:rPr>
          <w:rFonts w:ascii="Times New Roman" w:hAnsi="Times New Roman" w:cs="Times New Roman"/>
          <w:sz w:val="26"/>
          <w:szCs w:val="26"/>
        </w:rPr>
        <w:t xml:space="preserve"> </w:t>
      </w:r>
      <w:proofErr w:type="gramStart"/>
      <w:r w:rsidR="00C20A58" w:rsidRPr="00B7690B">
        <w:rPr>
          <w:rFonts w:ascii="Times New Roman" w:hAnsi="Times New Roman" w:cs="Times New Roman"/>
          <w:sz w:val="26"/>
          <w:szCs w:val="26"/>
        </w:rPr>
        <w:t>Проверка по данному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w:t>
      </w:r>
      <w:proofErr w:type="gramEnd"/>
    </w:p>
    <w:p w:rsidR="00C20A58" w:rsidRPr="00B7690B" w:rsidRDefault="006171FA" w:rsidP="00C20A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00C20A58" w:rsidRPr="00B7690B">
        <w:rPr>
          <w:rFonts w:ascii="Times New Roman" w:hAnsi="Times New Roman" w:cs="Times New Roman"/>
          <w:sz w:val="26"/>
          <w:szCs w:val="26"/>
        </w:rPr>
        <w:t xml:space="preserve"> наличие предполагаемого </w:t>
      </w:r>
      <w:proofErr w:type="spellStart"/>
      <w:r w:rsidR="00C20A58" w:rsidRPr="00B7690B">
        <w:rPr>
          <w:rFonts w:ascii="Times New Roman" w:hAnsi="Times New Roman" w:cs="Times New Roman"/>
          <w:sz w:val="26"/>
          <w:szCs w:val="26"/>
        </w:rPr>
        <w:t>софинансирования</w:t>
      </w:r>
      <w:proofErr w:type="spellEnd"/>
      <w:r w:rsidR="006E3131">
        <w:rPr>
          <w:rFonts w:ascii="Times New Roman" w:hAnsi="Times New Roman" w:cs="Times New Roman"/>
          <w:sz w:val="26"/>
          <w:szCs w:val="26"/>
        </w:rPr>
        <w:t xml:space="preserve"> инвестиционного</w:t>
      </w:r>
      <w:r w:rsidR="00C20A58" w:rsidRPr="00B7690B">
        <w:rPr>
          <w:rFonts w:ascii="Times New Roman" w:hAnsi="Times New Roman" w:cs="Times New Roman"/>
          <w:sz w:val="26"/>
          <w:szCs w:val="26"/>
        </w:rPr>
        <w:t xml:space="preserve"> проекта за счет средств федерального и областного бюджетов, а также внебюджетных источников;</w:t>
      </w:r>
    </w:p>
    <w:p w:rsidR="00B3009D" w:rsidRDefault="006171FA" w:rsidP="00B3009D">
      <w:pPr>
        <w:pStyle w:val="ConsPlusNormal"/>
        <w:ind w:firstLine="540"/>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д</w:t>
      </w:r>
      <w:proofErr w:type="spellEnd"/>
      <w:r>
        <w:rPr>
          <w:rFonts w:ascii="Times New Roman" w:hAnsi="Times New Roman" w:cs="Times New Roman"/>
          <w:sz w:val="26"/>
          <w:szCs w:val="26"/>
        </w:rPr>
        <w:t xml:space="preserve">) </w:t>
      </w:r>
      <w:r w:rsidR="00C20A58" w:rsidRPr="006171FA">
        <w:rPr>
          <w:rFonts w:ascii="Times New Roman" w:hAnsi="Times New Roman" w:cs="Times New Roman"/>
          <w:sz w:val="26"/>
          <w:szCs w:val="26"/>
        </w:rPr>
        <w:t>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(за исключением объектов,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w:t>
      </w:r>
      <w:proofErr w:type="gramEnd"/>
    </w:p>
    <w:p w:rsidR="006F687A" w:rsidRPr="006F687A" w:rsidRDefault="006F687A" w:rsidP="00B300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w:t>
      </w:r>
      <w:r w:rsidRPr="006F687A">
        <w:rPr>
          <w:rFonts w:ascii="Times New Roman" w:hAnsi="Times New Roman" w:cs="Times New Roman"/>
          <w:sz w:val="26"/>
          <w:szCs w:val="26"/>
        </w:rPr>
        <w:t xml:space="preserve">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w:t>
      </w:r>
      <w:r>
        <w:rPr>
          <w:rFonts w:ascii="Times New Roman" w:hAnsi="Times New Roman" w:cs="Times New Roman"/>
          <w:sz w:val="26"/>
          <w:szCs w:val="26"/>
        </w:rPr>
        <w:t>.</w:t>
      </w:r>
    </w:p>
    <w:p w:rsidR="006F687A" w:rsidRDefault="006F687A" w:rsidP="006F687A">
      <w:pPr>
        <w:pStyle w:val="ConsPlusNormal"/>
        <w:ind w:firstLine="540"/>
        <w:jc w:val="both"/>
        <w:rPr>
          <w:rFonts w:ascii="Times New Roman" w:hAnsi="Times New Roman" w:cs="Times New Roman"/>
          <w:sz w:val="26"/>
          <w:szCs w:val="26"/>
        </w:rPr>
      </w:pPr>
      <w:r w:rsidRPr="00B3009D">
        <w:rPr>
          <w:rFonts w:ascii="Times New Roman" w:hAnsi="Times New Roman" w:cs="Times New Roman"/>
          <w:sz w:val="26"/>
          <w:szCs w:val="26"/>
        </w:rPr>
        <w:t xml:space="preserve">Качественные критерии, предусмотренные в </w:t>
      </w:r>
      <w:r>
        <w:rPr>
          <w:rFonts w:ascii="Times New Roman" w:hAnsi="Times New Roman" w:cs="Times New Roman"/>
          <w:sz w:val="26"/>
          <w:szCs w:val="26"/>
        </w:rPr>
        <w:t>«</w:t>
      </w:r>
      <w:proofErr w:type="spellStart"/>
      <w:r>
        <w:rPr>
          <w:rFonts w:ascii="Times New Roman" w:hAnsi="Times New Roman" w:cs="Times New Roman"/>
          <w:sz w:val="26"/>
          <w:szCs w:val="26"/>
        </w:rPr>
        <w:t>д</w:t>
      </w:r>
      <w:proofErr w:type="spellEnd"/>
      <w:r w:rsidR="004C73E2">
        <w:fldChar w:fldCharType="begin"/>
      </w:r>
      <w:r w:rsidR="004C73E2">
        <w:instrText>HYPERLINK \l "P119"</w:instrText>
      </w:r>
      <w:r w:rsidR="004C73E2">
        <w:fldChar w:fldCharType="separate"/>
      </w:r>
      <w:r w:rsidR="004C73E2">
        <w:fldChar w:fldCharType="end"/>
      </w:r>
      <w:r>
        <w:rPr>
          <w:rFonts w:ascii="Times New Roman" w:hAnsi="Times New Roman" w:cs="Times New Roman"/>
          <w:sz w:val="26"/>
          <w:szCs w:val="26"/>
        </w:rPr>
        <w:t>» и «е»</w:t>
      </w:r>
      <w:r w:rsidRPr="00B3009D">
        <w:rPr>
          <w:rFonts w:ascii="Times New Roman" w:hAnsi="Times New Roman" w:cs="Times New Roman"/>
          <w:sz w:val="26"/>
          <w:szCs w:val="26"/>
        </w:rPr>
        <w:t xml:space="preserve"> пункта 2.2 </w:t>
      </w:r>
      <w:r>
        <w:rPr>
          <w:rFonts w:ascii="Times New Roman" w:hAnsi="Times New Roman" w:cs="Times New Roman"/>
          <w:sz w:val="26"/>
          <w:szCs w:val="26"/>
        </w:rPr>
        <w:t xml:space="preserve">раздела 2 </w:t>
      </w:r>
      <w:r w:rsidRPr="00B3009D">
        <w:rPr>
          <w:rFonts w:ascii="Times New Roman" w:hAnsi="Times New Roman" w:cs="Times New Roman"/>
          <w:sz w:val="26"/>
          <w:szCs w:val="26"/>
        </w:rPr>
        <w:t>настоящих Правил, не применяются для случаев приобретения объектов недвижимого имущества.</w:t>
      </w:r>
    </w:p>
    <w:p w:rsidR="006F687A" w:rsidRPr="00B3009D" w:rsidRDefault="006F687A" w:rsidP="00B3009D">
      <w:pPr>
        <w:pStyle w:val="ConsPlusNormal"/>
        <w:ind w:firstLine="540"/>
        <w:jc w:val="both"/>
        <w:rPr>
          <w:rFonts w:ascii="Times New Roman" w:hAnsi="Times New Roman" w:cs="Times New Roman"/>
          <w:sz w:val="26"/>
          <w:szCs w:val="26"/>
        </w:rPr>
      </w:pPr>
    </w:p>
    <w:p w:rsidR="002334FA" w:rsidRPr="00A30FE6" w:rsidRDefault="00A30FE6" w:rsidP="00A30FE6">
      <w:pPr>
        <w:widowControl w:val="0"/>
        <w:tabs>
          <w:tab w:val="left" w:pos="709"/>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2.3.</w:t>
      </w:r>
      <w:r w:rsidR="002334FA" w:rsidRPr="00A30FE6">
        <w:rPr>
          <w:rFonts w:ascii="Times New Roman" w:eastAsia="Times New Roman" w:hAnsi="Times New Roman" w:cs="Times New Roman"/>
          <w:sz w:val="26"/>
          <w:szCs w:val="26"/>
          <w:lang w:eastAsia="ru-RU"/>
        </w:rPr>
        <w:t xml:space="preserve">Инвестиционные проекты, соответствующие качественным критериям, подлежат дальнейшей проверке на основе следующих количественных </w:t>
      </w:r>
      <w:proofErr w:type="gramStart"/>
      <w:r w:rsidR="002334FA" w:rsidRPr="00A30FE6">
        <w:rPr>
          <w:rFonts w:ascii="Times New Roman" w:eastAsia="Times New Roman" w:hAnsi="Times New Roman" w:cs="Times New Roman"/>
          <w:sz w:val="26"/>
          <w:szCs w:val="26"/>
          <w:lang w:eastAsia="ru-RU"/>
        </w:rPr>
        <w:t>критериев оценки эффективности использования средств районного</w:t>
      </w:r>
      <w:proofErr w:type="gramEnd"/>
      <w:r w:rsidR="002334FA" w:rsidRPr="00A30FE6">
        <w:rPr>
          <w:rFonts w:ascii="Times New Roman" w:eastAsia="Times New Roman" w:hAnsi="Times New Roman" w:cs="Times New Roman"/>
          <w:sz w:val="26"/>
          <w:szCs w:val="26"/>
          <w:lang w:eastAsia="ru-RU"/>
        </w:rPr>
        <w:t xml:space="preserve"> бюджета, направляемых на капитальные вложения (далее - количественные критерии):</w:t>
      </w:r>
    </w:p>
    <w:p w:rsidR="00516CFA" w:rsidRDefault="00516CFA" w:rsidP="002530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Pr="00516CFA">
        <w:rPr>
          <w:rFonts w:ascii="Times New Roman" w:eastAsia="Times New Roman" w:hAnsi="Times New Roman" w:cs="Times New Roman"/>
          <w:sz w:val="26"/>
          <w:szCs w:val="26"/>
          <w:lang w:eastAsia="ru-RU"/>
        </w:rPr>
        <w:t xml:space="preserve"> значения количественных показателей (показателя) результатов реализации инвестиционного проекта;</w:t>
      </w:r>
    </w:p>
    <w:p w:rsidR="006C29C7" w:rsidRDefault="00516CFA" w:rsidP="00253000">
      <w:pPr>
        <w:widowControl w:val="0"/>
        <w:autoSpaceDE w:val="0"/>
        <w:autoSpaceDN w:val="0"/>
        <w:spacing w:after="0" w:line="240" w:lineRule="auto"/>
        <w:ind w:firstLine="540"/>
        <w:jc w:val="both"/>
        <w:rPr>
          <w:rFonts w:ascii="Times New Roman" w:hAnsi="Times New Roman" w:cs="Times New Roman"/>
          <w:sz w:val="26"/>
          <w:szCs w:val="26"/>
        </w:rPr>
      </w:pPr>
      <w:proofErr w:type="gramStart"/>
      <w:r w:rsidRPr="00516CFA">
        <w:rPr>
          <w:rFonts w:ascii="Times New Roman" w:hAnsi="Times New Roman" w:cs="Times New Roman"/>
          <w:sz w:val="26"/>
          <w:szCs w:val="26"/>
        </w:rPr>
        <w:t>б) отношение сметной стоимости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6C29C7" w:rsidRDefault="006C29C7" w:rsidP="00253000">
      <w:pPr>
        <w:widowControl w:val="0"/>
        <w:autoSpaceDE w:val="0"/>
        <w:autoSpaceDN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w:t>
      </w:r>
      <w:r w:rsidRPr="006C29C7">
        <w:rPr>
          <w:rFonts w:ascii="Times New Roman" w:hAnsi="Times New Roman" w:cs="Times New Roman"/>
          <w:sz w:val="26"/>
          <w:szCs w:val="26"/>
        </w:rPr>
        <w:t>наличие потребителей продукции (услуг), создаваемой в результате реализации инвестиционного проекта, в количестве, достаточном для</w:t>
      </w:r>
      <w:r w:rsidR="00886480">
        <w:rPr>
          <w:rFonts w:ascii="Times New Roman" w:hAnsi="Times New Roman" w:cs="Times New Roman"/>
          <w:sz w:val="26"/>
          <w:szCs w:val="26"/>
        </w:rPr>
        <w:t xml:space="preserve"> </w:t>
      </w:r>
      <w:r w:rsidRPr="006C29C7">
        <w:rPr>
          <w:rFonts w:ascii="Times New Roman" w:hAnsi="Times New Roman" w:cs="Times New Roman"/>
          <w:sz w:val="26"/>
          <w:szCs w:val="26"/>
        </w:rPr>
        <w:t>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56502E" w:rsidRDefault="006C29C7" w:rsidP="00253000">
      <w:pPr>
        <w:widowControl w:val="0"/>
        <w:autoSpaceDE w:val="0"/>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w:t>
      </w:r>
      <w:r w:rsidR="0056502E">
        <w:rPr>
          <w:rFonts w:ascii="Times New Roman" w:hAnsi="Times New Roman" w:cs="Times New Roman"/>
          <w:sz w:val="26"/>
          <w:szCs w:val="26"/>
        </w:rPr>
        <w:t xml:space="preserve"> </w:t>
      </w:r>
      <w:r w:rsidR="0056502E" w:rsidRPr="0056502E">
        <w:rPr>
          <w:rFonts w:ascii="Times New Roman" w:hAnsi="Times New Roman" w:cs="Times New Roman"/>
          <w:sz w:val="26"/>
          <w:szCs w:val="26"/>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w:t>
      </w:r>
      <w:r w:rsidR="0056502E">
        <w:rPr>
          <w:rFonts w:ascii="Times New Roman" w:hAnsi="Times New Roman" w:cs="Times New Roman"/>
          <w:sz w:val="26"/>
          <w:szCs w:val="26"/>
        </w:rPr>
        <w:t>;</w:t>
      </w:r>
    </w:p>
    <w:p w:rsidR="00253000" w:rsidRDefault="0056502E" w:rsidP="00253000">
      <w:pPr>
        <w:widowControl w:val="0"/>
        <w:autoSpaceDE w:val="0"/>
        <w:autoSpaceDN w:val="0"/>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w:t>
      </w:r>
      <w:r w:rsidR="006C29C7">
        <w:rPr>
          <w:rFonts w:ascii="Times New Roman" w:hAnsi="Times New Roman" w:cs="Times New Roman"/>
          <w:sz w:val="26"/>
          <w:szCs w:val="26"/>
        </w:rPr>
        <w:t xml:space="preserve"> </w:t>
      </w:r>
      <w:r w:rsidR="006C29C7" w:rsidRPr="006C29C7">
        <w:rPr>
          <w:rFonts w:ascii="Times New Roman" w:hAnsi="Times New Roman" w:cs="Times New Roman"/>
          <w:sz w:val="26"/>
          <w:szCs w:val="26"/>
        </w:rP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253000" w:rsidRDefault="00164F54" w:rsidP="00253000">
      <w:pPr>
        <w:widowControl w:val="0"/>
        <w:autoSpaceDE w:val="0"/>
        <w:autoSpaceDN w:val="0"/>
        <w:spacing w:after="0" w:line="240" w:lineRule="auto"/>
        <w:ind w:firstLine="540"/>
        <w:jc w:val="both"/>
        <w:rPr>
          <w:rFonts w:ascii="Times New Roman" w:hAnsi="Times New Roman" w:cs="Times New Roman"/>
          <w:sz w:val="26"/>
          <w:szCs w:val="26"/>
        </w:rPr>
      </w:pPr>
      <w:r w:rsidRPr="00B13B28">
        <w:rPr>
          <w:rFonts w:ascii="Times New Roman" w:hAnsi="Times New Roman" w:cs="Times New Roman"/>
          <w:sz w:val="26"/>
          <w:szCs w:val="26"/>
        </w:rPr>
        <w:t xml:space="preserve">2.4. Инвестиционные проекты, прошедшие проверку на основе качественных и количественных критериев, подлежат дальнейшей проверке на основе </w:t>
      </w:r>
      <w:r w:rsidRPr="00B13B28">
        <w:rPr>
          <w:rFonts w:ascii="Times New Roman" w:hAnsi="Times New Roman" w:cs="Times New Roman"/>
          <w:sz w:val="26"/>
          <w:szCs w:val="26"/>
        </w:rPr>
        <w:lastRenderedPageBreak/>
        <w:t>интегральной оценки, которая определяется Методикой.</w:t>
      </w:r>
    </w:p>
    <w:p w:rsidR="00253000" w:rsidRDefault="00B13B28" w:rsidP="00253000">
      <w:pPr>
        <w:widowControl w:val="0"/>
        <w:autoSpaceDE w:val="0"/>
        <w:autoSpaceDN w:val="0"/>
        <w:spacing w:after="0" w:line="240" w:lineRule="auto"/>
        <w:ind w:firstLine="540"/>
        <w:jc w:val="both"/>
        <w:rPr>
          <w:rFonts w:ascii="Times New Roman" w:hAnsi="Times New Roman" w:cs="Times New Roman"/>
          <w:sz w:val="26"/>
          <w:szCs w:val="26"/>
        </w:rPr>
      </w:pPr>
      <w:r w:rsidRPr="00B13B28">
        <w:rPr>
          <w:rFonts w:ascii="Times New Roman" w:hAnsi="Times New Roman" w:cs="Times New Roman"/>
          <w:sz w:val="26"/>
          <w:szCs w:val="26"/>
        </w:rPr>
        <w:t xml:space="preserve">2.5. Основанием для отказа в принятии документов для проведения проверки является </w:t>
      </w:r>
      <w:r w:rsidR="00AD5C2A" w:rsidRPr="00B13B28">
        <w:rPr>
          <w:rFonts w:ascii="Times New Roman" w:hAnsi="Times New Roman" w:cs="Times New Roman"/>
          <w:sz w:val="26"/>
          <w:szCs w:val="26"/>
        </w:rPr>
        <w:t>непредставление</w:t>
      </w:r>
      <w:r w:rsidRPr="00B13B28">
        <w:rPr>
          <w:rFonts w:ascii="Times New Roman" w:hAnsi="Times New Roman" w:cs="Times New Roman"/>
          <w:sz w:val="26"/>
          <w:szCs w:val="26"/>
        </w:rPr>
        <w:t xml:space="preserve"> полного комплекта документов, предусмотренных </w:t>
      </w:r>
      <w:hyperlink w:anchor="P57" w:history="1">
        <w:r w:rsidRPr="00B13B28">
          <w:rPr>
            <w:rFonts w:ascii="Times New Roman" w:hAnsi="Times New Roman" w:cs="Times New Roman"/>
            <w:sz w:val="26"/>
            <w:szCs w:val="26"/>
          </w:rPr>
          <w:t>пунктом 2.1</w:t>
        </w:r>
      </w:hyperlink>
      <w:r w:rsidRPr="00B13B28">
        <w:rPr>
          <w:rFonts w:ascii="Times New Roman" w:hAnsi="Times New Roman" w:cs="Times New Roman"/>
          <w:sz w:val="26"/>
          <w:szCs w:val="26"/>
        </w:rPr>
        <w:t xml:space="preserve"> </w:t>
      </w:r>
      <w:r w:rsidR="00637239">
        <w:rPr>
          <w:rFonts w:ascii="Times New Roman" w:hAnsi="Times New Roman" w:cs="Times New Roman"/>
          <w:sz w:val="26"/>
          <w:szCs w:val="26"/>
        </w:rPr>
        <w:t xml:space="preserve">раздела 2 </w:t>
      </w:r>
      <w:r w:rsidRPr="00B13B28">
        <w:rPr>
          <w:rFonts w:ascii="Times New Roman" w:hAnsi="Times New Roman" w:cs="Times New Roman"/>
          <w:sz w:val="26"/>
          <w:szCs w:val="26"/>
        </w:rPr>
        <w:t>настоящих Правил, или предоставление документов по форме, не соответствующей приложениям к настоящим Правилам.</w:t>
      </w:r>
    </w:p>
    <w:p w:rsidR="00253000" w:rsidRDefault="00365E75" w:rsidP="00253000">
      <w:pPr>
        <w:widowControl w:val="0"/>
        <w:autoSpaceDE w:val="0"/>
        <w:autoSpaceDN w:val="0"/>
        <w:spacing w:after="0" w:line="240" w:lineRule="auto"/>
        <w:ind w:firstLine="540"/>
        <w:jc w:val="both"/>
        <w:rPr>
          <w:rFonts w:ascii="Times New Roman" w:hAnsi="Times New Roman" w:cs="Times New Roman"/>
          <w:sz w:val="26"/>
          <w:szCs w:val="26"/>
        </w:rPr>
      </w:pPr>
      <w:r w:rsidRPr="00365E75">
        <w:rPr>
          <w:rFonts w:ascii="Times New Roman" w:hAnsi="Times New Roman" w:cs="Times New Roman"/>
          <w:sz w:val="26"/>
          <w:szCs w:val="26"/>
        </w:rPr>
        <w:t>2.6. В случае</w:t>
      </w:r>
      <w:proofErr w:type="gramStart"/>
      <w:r w:rsidRPr="00365E75">
        <w:rPr>
          <w:rFonts w:ascii="Times New Roman" w:hAnsi="Times New Roman" w:cs="Times New Roman"/>
          <w:sz w:val="26"/>
          <w:szCs w:val="26"/>
        </w:rPr>
        <w:t>,</w:t>
      </w:r>
      <w:proofErr w:type="gramEnd"/>
      <w:r w:rsidRPr="00365E75">
        <w:rPr>
          <w:rFonts w:ascii="Times New Roman" w:hAnsi="Times New Roman" w:cs="Times New Roman"/>
          <w:sz w:val="26"/>
          <w:szCs w:val="26"/>
        </w:rPr>
        <w:t xml:space="preserve"> если недостатки в представленных документах можно устранить без отказа в их принятии, </w:t>
      </w:r>
      <w:r>
        <w:rPr>
          <w:rFonts w:ascii="Times New Roman" w:hAnsi="Times New Roman" w:cs="Times New Roman"/>
          <w:sz w:val="26"/>
          <w:szCs w:val="26"/>
        </w:rPr>
        <w:t>Комиссия</w:t>
      </w:r>
      <w:r w:rsidRPr="00365E75">
        <w:rPr>
          <w:rFonts w:ascii="Times New Roman" w:hAnsi="Times New Roman" w:cs="Times New Roman"/>
          <w:sz w:val="26"/>
          <w:szCs w:val="26"/>
        </w:rPr>
        <w:t xml:space="preserve"> устанавливает заявителю срок, не превышающий </w:t>
      </w:r>
      <w:r>
        <w:rPr>
          <w:rFonts w:ascii="Times New Roman" w:hAnsi="Times New Roman" w:cs="Times New Roman"/>
          <w:sz w:val="26"/>
          <w:szCs w:val="26"/>
        </w:rPr>
        <w:t>5</w:t>
      </w:r>
      <w:r w:rsidRPr="00365E75">
        <w:rPr>
          <w:rFonts w:ascii="Times New Roman" w:hAnsi="Times New Roman" w:cs="Times New Roman"/>
          <w:sz w:val="26"/>
          <w:szCs w:val="26"/>
        </w:rPr>
        <w:t xml:space="preserve"> рабочих дней, для устранения таких недостатков.</w:t>
      </w:r>
    </w:p>
    <w:p w:rsidR="007044C1" w:rsidRPr="007044C1" w:rsidRDefault="00253000" w:rsidP="007044C1">
      <w:pPr>
        <w:widowControl w:val="0"/>
        <w:autoSpaceDE w:val="0"/>
        <w:autoSpaceDN w:val="0"/>
        <w:spacing w:after="0" w:line="240" w:lineRule="auto"/>
        <w:ind w:firstLine="540"/>
        <w:jc w:val="both"/>
        <w:rPr>
          <w:rFonts w:ascii="Times New Roman" w:hAnsi="Times New Roman" w:cs="Times New Roman"/>
          <w:sz w:val="26"/>
          <w:szCs w:val="26"/>
        </w:rPr>
      </w:pPr>
      <w:r w:rsidRPr="00253000">
        <w:rPr>
          <w:rFonts w:ascii="Times New Roman" w:hAnsi="Times New Roman" w:cs="Times New Roman"/>
          <w:sz w:val="26"/>
          <w:szCs w:val="26"/>
        </w:rPr>
        <w:t xml:space="preserve">2.7. Проведение проверки начинается после представления заявителем документов, предусмотренных </w:t>
      </w:r>
      <w:hyperlink w:anchor="P66" w:history="1">
        <w:r w:rsidRPr="00253000">
          <w:rPr>
            <w:rFonts w:ascii="Times New Roman" w:hAnsi="Times New Roman" w:cs="Times New Roman"/>
            <w:sz w:val="26"/>
            <w:szCs w:val="26"/>
          </w:rPr>
          <w:t>пунктом 2.1</w:t>
        </w:r>
      </w:hyperlink>
      <w:r w:rsidRPr="00253000">
        <w:rPr>
          <w:rFonts w:ascii="Times New Roman" w:hAnsi="Times New Roman" w:cs="Times New Roman"/>
          <w:sz w:val="26"/>
          <w:szCs w:val="26"/>
        </w:rPr>
        <w:t xml:space="preserve"> </w:t>
      </w:r>
      <w:r w:rsidR="00637239">
        <w:rPr>
          <w:rFonts w:ascii="Times New Roman" w:hAnsi="Times New Roman" w:cs="Times New Roman"/>
          <w:sz w:val="26"/>
          <w:szCs w:val="26"/>
        </w:rPr>
        <w:t>раздела 2</w:t>
      </w:r>
      <w:r w:rsidR="00AD5C2A">
        <w:rPr>
          <w:rFonts w:ascii="Times New Roman" w:hAnsi="Times New Roman" w:cs="Times New Roman"/>
          <w:sz w:val="26"/>
          <w:szCs w:val="26"/>
        </w:rPr>
        <w:t xml:space="preserve"> </w:t>
      </w:r>
      <w:r w:rsidRPr="00253000">
        <w:rPr>
          <w:rFonts w:ascii="Times New Roman" w:hAnsi="Times New Roman" w:cs="Times New Roman"/>
          <w:sz w:val="26"/>
          <w:szCs w:val="26"/>
        </w:rPr>
        <w:t>настоящих Правил, и завершается направлением (</w:t>
      </w:r>
      <w:r w:rsidR="007044C1">
        <w:rPr>
          <w:rFonts w:ascii="Times New Roman" w:hAnsi="Times New Roman" w:cs="Times New Roman"/>
          <w:sz w:val="26"/>
          <w:szCs w:val="26"/>
        </w:rPr>
        <w:t xml:space="preserve">вручением) заявителю заключения </w:t>
      </w:r>
      <w:r w:rsidR="007044C1" w:rsidRPr="007044C1">
        <w:rPr>
          <w:rFonts w:ascii="Times New Roman" w:hAnsi="Times New Roman" w:cs="Times New Roman"/>
          <w:sz w:val="26"/>
          <w:szCs w:val="26"/>
        </w:rPr>
        <w:t>о результатах проверки инвестиционного проекта на предмет</w:t>
      </w:r>
      <w:r w:rsidR="007044C1">
        <w:rPr>
          <w:rFonts w:ascii="Times New Roman" w:hAnsi="Times New Roman" w:cs="Times New Roman"/>
          <w:sz w:val="26"/>
          <w:szCs w:val="26"/>
        </w:rPr>
        <w:t xml:space="preserve"> </w:t>
      </w:r>
      <w:r w:rsidR="007044C1" w:rsidRPr="007044C1">
        <w:rPr>
          <w:rFonts w:ascii="Times New Roman" w:hAnsi="Times New Roman" w:cs="Times New Roman"/>
          <w:sz w:val="26"/>
          <w:szCs w:val="26"/>
        </w:rPr>
        <w:t xml:space="preserve">эффективности использования средств </w:t>
      </w:r>
      <w:r w:rsidR="007044C1">
        <w:rPr>
          <w:rFonts w:ascii="Times New Roman" w:hAnsi="Times New Roman" w:cs="Times New Roman"/>
          <w:sz w:val="26"/>
          <w:szCs w:val="26"/>
        </w:rPr>
        <w:t>районного</w:t>
      </w:r>
      <w:r w:rsidR="007044C1" w:rsidRPr="007044C1">
        <w:rPr>
          <w:rFonts w:ascii="Times New Roman" w:hAnsi="Times New Roman" w:cs="Times New Roman"/>
          <w:sz w:val="26"/>
          <w:szCs w:val="26"/>
        </w:rPr>
        <w:t xml:space="preserve"> бюджета,</w:t>
      </w:r>
      <w:r w:rsidR="007044C1">
        <w:rPr>
          <w:rFonts w:ascii="Times New Roman" w:hAnsi="Times New Roman" w:cs="Times New Roman"/>
          <w:sz w:val="26"/>
          <w:szCs w:val="26"/>
        </w:rPr>
        <w:t xml:space="preserve"> </w:t>
      </w:r>
      <w:r w:rsidR="007044C1" w:rsidRPr="007044C1">
        <w:rPr>
          <w:rFonts w:ascii="Times New Roman" w:hAnsi="Times New Roman" w:cs="Times New Roman"/>
          <w:sz w:val="26"/>
          <w:szCs w:val="26"/>
        </w:rPr>
        <w:t>направляемых на капитальные вложения</w:t>
      </w:r>
      <w:r w:rsidR="007044C1">
        <w:rPr>
          <w:rFonts w:ascii="Times New Roman" w:hAnsi="Times New Roman" w:cs="Times New Roman"/>
          <w:sz w:val="26"/>
          <w:szCs w:val="26"/>
        </w:rPr>
        <w:t xml:space="preserve"> </w:t>
      </w:r>
      <w:r w:rsidR="007044C1" w:rsidRPr="00253000">
        <w:rPr>
          <w:rFonts w:ascii="Times New Roman" w:hAnsi="Times New Roman" w:cs="Times New Roman"/>
          <w:sz w:val="26"/>
          <w:szCs w:val="26"/>
        </w:rPr>
        <w:t>(далее - заключение).</w:t>
      </w:r>
    </w:p>
    <w:p w:rsidR="00253000" w:rsidRPr="00253000" w:rsidRDefault="00253000" w:rsidP="007044C1">
      <w:pPr>
        <w:widowControl w:val="0"/>
        <w:autoSpaceDE w:val="0"/>
        <w:autoSpaceDN w:val="0"/>
        <w:spacing w:after="0" w:line="240" w:lineRule="auto"/>
        <w:ind w:firstLine="390"/>
        <w:jc w:val="both"/>
        <w:rPr>
          <w:rFonts w:ascii="Times New Roman" w:hAnsi="Times New Roman" w:cs="Times New Roman"/>
          <w:sz w:val="26"/>
          <w:szCs w:val="26"/>
        </w:rPr>
      </w:pPr>
      <w:r w:rsidRPr="00253000">
        <w:rPr>
          <w:rFonts w:ascii="Times New Roman" w:hAnsi="Times New Roman" w:cs="Times New Roman"/>
          <w:sz w:val="26"/>
          <w:szCs w:val="26"/>
        </w:rPr>
        <w:t xml:space="preserve">2.8. Срок проведения проверки, подготовки и выдачи заключения не должен превышать 15 рабочих дней со дня поступления документов, предусмотренных </w:t>
      </w:r>
      <w:hyperlink w:anchor="P66" w:history="1">
        <w:r w:rsidRPr="00253000">
          <w:rPr>
            <w:rFonts w:ascii="Times New Roman" w:hAnsi="Times New Roman" w:cs="Times New Roman"/>
            <w:sz w:val="26"/>
            <w:szCs w:val="26"/>
          </w:rPr>
          <w:t>пунктом 2.1</w:t>
        </w:r>
      </w:hyperlink>
      <w:r w:rsidRPr="00253000">
        <w:rPr>
          <w:rFonts w:ascii="Times New Roman" w:hAnsi="Times New Roman" w:cs="Times New Roman"/>
          <w:sz w:val="26"/>
          <w:szCs w:val="26"/>
        </w:rPr>
        <w:t xml:space="preserve"> </w:t>
      </w:r>
      <w:r w:rsidR="00637239">
        <w:rPr>
          <w:rFonts w:ascii="Times New Roman" w:hAnsi="Times New Roman" w:cs="Times New Roman"/>
          <w:sz w:val="26"/>
          <w:szCs w:val="26"/>
        </w:rPr>
        <w:t xml:space="preserve">раздела 2 </w:t>
      </w:r>
      <w:r w:rsidRPr="00253000">
        <w:rPr>
          <w:rFonts w:ascii="Times New Roman" w:hAnsi="Times New Roman" w:cs="Times New Roman"/>
          <w:sz w:val="26"/>
          <w:szCs w:val="26"/>
        </w:rPr>
        <w:t>настоящих Правил.</w:t>
      </w:r>
    </w:p>
    <w:p w:rsidR="00927CF9" w:rsidRDefault="00927CF9" w:rsidP="00927CF9">
      <w:pPr>
        <w:pStyle w:val="ConsPlusNormal"/>
        <w:ind w:left="4679"/>
        <w:jc w:val="center"/>
        <w:outlineLvl w:val="1"/>
        <w:rPr>
          <w:rFonts w:ascii="Times New Roman" w:hAnsi="Times New Roman" w:cs="Times New Roman"/>
          <w:sz w:val="26"/>
          <w:szCs w:val="26"/>
        </w:rPr>
      </w:pPr>
    </w:p>
    <w:p w:rsidR="00A44784" w:rsidRDefault="00883397" w:rsidP="00927CF9">
      <w:pPr>
        <w:pStyle w:val="ConsPlusNormal"/>
        <w:numPr>
          <w:ilvl w:val="0"/>
          <w:numId w:val="3"/>
        </w:numPr>
        <w:jc w:val="center"/>
        <w:outlineLvl w:val="1"/>
        <w:rPr>
          <w:rFonts w:ascii="Times New Roman" w:hAnsi="Times New Roman" w:cs="Times New Roman"/>
          <w:sz w:val="26"/>
          <w:szCs w:val="26"/>
        </w:rPr>
      </w:pPr>
      <w:r w:rsidRPr="00883397">
        <w:rPr>
          <w:rFonts w:ascii="Times New Roman" w:hAnsi="Times New Roman" w:cs="Times New Roman"/>
          <w:sz w:val="26"/>
          <w:szCs w:val="26"/>
        </w:rPr>
        <w:t>Выдача</w:t>
      </w:r>
      <w:r w:rsidR="007044C1">
        <w:rPr>
          <w:rFonts w:ascii="Times New Roman" w:hAnsi="Times New Roman" w:cs="Times New Roman"/>
          <w:sz w:val="26"/>
          <w:szCs w:val="26"/>
        </w:rPr>
        <w:t xml:space="preserve"> заключения</w:t>
      </w:r>
    </w:p>
    <w:p w:rsidR="007044C1" w:rsidRDefault="007044C1" w:rsidP="007044C1">
      <w:pPr>
        <w:pStyle w:val="ConsPlusNormal"/>
        <w:jc w:val="center"/>
        <w:rPr>
          <w:rFonts w:ascii="Times New Roman" w:hAnsi="Times New Roman" w:cs="Times New Roman"/>
          <w:sz w:val="26"/>
          <w:szCs w:val="26"/>
        </w:rPr>
      </w:pPr>
      <w:r w:rsidRPr="007044C1">
        <w:rPr>
          <w:rFonts w:ascii="Times New Roman" w:hAnsi="Times New Roman" w:cs="Times New Roman"/>
          <w:sz w:val="26"/>
          <w:szCs w:val="26"/>
        </w:rPr>
        <w:t xml:space="preserve">о результатах проверки инвестиционного проекта </w:t>
      </w:r>
    </w:p>
    <w:p w:rsidR="00883397" w:rsidRDefault="007044C1" w:rsidP="007044C1">
      <w:pPr>
        <w:pStyle w:val="ConsPlusNormal"/>
        <w:jc w:val="center"/>
        <w:rPr>
          <w:rFonts w:ascii="Times New Roman" w:eastAsiaTheme="minorHAnsi" w:hAnsi="Times New Roman" w:cs="Times New Roman"/>
          <w:sz w:val="26"/>
          <w:szCs w:val="26"/>
          <w:lang w:eastAsia="en-US"/>
        </w:rPr>
      </w:pPr>
      <w:r w:rsidRPr="007044C1">
        <w:rPr>
          <w:rFonts w:ascii="Times New Roman" w:hAnsi="Times New Roman" w:cs="Times New Roman"/>
          <w:sz w:val="26"/>
          <w:szCs w:val="26"/>
        </w:rPr>
        <w:t>на предмет</w:t>
      </w:r>
      <w:r>
        <w:rPr>
          <w:rFonts w:ascii="Times New Roman" w:hAnsi="Times New Roman" w:cs="Times New Roman"/>
          <w:sz w:val="26"/>
          <w:szCs w:val="26"/>
        </w:rPr>
        <w:t xml:space="preserve"> </w:t>
      </w:r>
      <w:r w:rsidRPr="007044C1">
        <w:rPr>
          <w:rFonts w:ascii="Times New Roman" w:eastAsiaTheme="minorHAnsi" w:hAnsi="Times New Roman" w:cs="Times New Roman"/>
          <w:sz w:val="26"/>
          <w:szCs w:val="26"/>
          <w:lang w:eastAsia="en-US"/>
        </w:rPr>
        <w:t xml:space="preserve">эффективности использования средств </w:t>
      </w:r>
      <w:r>
        <w:rPr>
          <w:rFonts w:ascii="Times New Roman" w:hAnsi="Times New Roman" w:cs="Times New Roman"/>
          <w:sz w:val="26"/>
          <w:szCs w:val="26"/>
        </w:rPr>
        <w:t>районного</w:t>
      </w:r>
      <w:r w:rsidRPr="007044C1">
        <w:rPr>
          <w:rFonts w:ascii="Times New Roman" w:eastAsiaTheme="minorHAnsi" w:hAnsi="Times New Roman" w:cs="Times New Roman"/>
          <w:sz w:val="26"/>
          <w:szCs w:val="26"/>
          <w:lang w:eastAsia="en-US"/>
        </w:rPr>
        <w:t xml:space="preserve"> бюджета,</w:t>
      </w:r>
      <w:r>
        <w:rPr>
          <w:rFonts w:ascii="Times New Roman" w:hAnsi="Times New Roman" w:cs="Times New Roman"/>
          <w:sz w:val="26"/>
          <w:szCs w:val="26"/>
        </w:rPr>
        <w:t xml:space="preserve"> </w:t>
      </w:r>
      <w:r w:rsidRPr="007044C1">
        <w:rPr>
          <w:rFonts w:ascii="Times New Roman" w:eastAsiaTheme="minorHAnsi" w:hAnsi="Times New Roman" w:cs="Times New Roman"/>
          <w:sz w:val="26"/>
          <w:szCs w:val="26"/>
          <w:lang w:eastAsia="en-US"/>
        </w:rPr>
        <w:t>направляемых на капитальные вложения</w:t>
      </w:r>
    </w:p>
    <w:p w:rsidR="007044C1" w:rsidRPr="00883397" w:rsidRDefault="007044C1" w:rsidP="007044C1">
      <w:pPr>
        <w:pStyle w:val="ConsPlusNormal"/>
        <w:jc w:val="center"/>
        <w:rPr>
          <w:rFonts w:ascii="Times New Roman" w:hAnsi="Times New Roman" w:cs="Times New Roman"/>
          <w:sz w:val="26"/>
          <w:szCs w:val="26"/>
        </w:rPr>
      </w:pPr>
    </w:p>
    <w:p w:rsidR="00927CF9" w:rsidRDefault="00883397" w:rsidP="00927CF9">
      <w:pPr>
        <w:pStyle w:val="ConsPlusNormal"/>
        <w:numPr>
          <w:ilvl w:val="1"/>
          <w:numId w:val="3"/>
        </w:numPr>
        <w:ind w:left="0" w:firstLine="709"/>
        <w:jc w:val="both"/>
        <w:rPr>
          <w:rFonts w:ascii="Times New Roman" w:hAnsi="Times New Roman" w:cs="Times New Roman"/>
          <w:sz w:val="26"/>
          <w:szCs w:val="26"/>
        </w:rPr>
      </w:pPr>
      <w:proofErr w:type="gramStart"/>
      <w:r w:rsidRPr="00883397">
        <w:rPr>
          <w:rFonts w:ascii="Times New Roman" w:hAnsi="Times New Roman" w:cs="Times New Roman"/>
          <w:sz w:val="26"/>
          <w:szCs w:val="26"/>
        </w:rPr>
        <w:t xml:space="preserve">Результатом проверки является заключение </w:t>
      </w:r>
      <w:r w:rsidR="00927CF9">
        <w:rPr>
          <w:rFonts w:ascii="Times New Roman" w:hAnsi="Times New Roman" w:cs="Times New Roman"/>
          <w:sz w:val="26"/>
          <w:szCs w:val="26"/>
        </w:rPr>
        <w:t>Комиссии</w:t>
      </w:r>
      <w:r w:rsidRPr="00883397">
        <w:rPr>
          <w:rFonts w:ascii="Times New Roman" w:hAnsi="Times New Roman" w:cs="Times New Roman"/>
          <w:sz w:val="26"/>
          <w:szCs w:val="26"/>
        </w:rPr>
        <w:t xml:space="preserve">,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w:t>
      </w:r>
      <w:r w:rsidR="00927CF9">
        <w:rPr>
          <w:rFonts w:ascii="Times New Roman" w:hAnsi="Times New Roman" w:cs="Times New Roman"/>
          <w:sz w:val="26"/>
          <w:szCs w:val="26"/>
        </w:rPr>
        <w:t>районного</w:t>
      </w:r>
      <w:r w:rsidRPr="00883397">
        <w:rPr>
          <w:rFonts w:ascii="Times New Roman" w:hAnsi="Times New Roman" w:cs="Times New Roman"/>
          <w:sz w:val="26"/>
          <w:szCs w:val="26"/>
        </w:rPr>
        <w:t xml:space="preserve"> бюджета, направляемых на капитальные вложения.</w:t>
      </w:r>
      <w:proofErr w:type="gramEnd"/>
    </w:p>
    <w:p w:rsidR="00927CF9" w:rsidRDefault="00927CF9" w:rsidP="00927CF9">
      <w:pPr>
        <w:pStyle w:val="ConsPlusNormal"/>
        <w:ind w:firstLine="710"/>
        <w:jc w:val="both"/>
        <w:rPr>
          <w:rFonts w:ascii="Times New Roman" w:hAnsi="Times New Roman" w:cs="Times New Roman"/>
          <w:sz w:val="26"/>
          <w:szCs w:val="26"/>
        </w:rPr>
      </w:pPr>
      <w:r>
        <w:rPr>
          <w:rFonts w:ascii="Times New Roman" w:hAnsi="Times New Roman" w:cs="Times New Roman"/>
          <w:sz w:val="26"/>
          <w:szCs w:val="26"/>
        </w:rPr>
        <w:t xml:space="preserve">3.2. </w:t>
      </w:r>
      <w:hyperlink w:anchor="P304" w:history="1">
        <w:r w:rsidR="00883397" w:rsidRPr="00927CF9">
          <w:rPr>
            <w:rFonts w:ascii="Times New Roman" w:hAnsi="Times New Roman" w:cs="Times New Roman"/>
            <w:sz w:val="26"/>
            <w:szCs w:val="26"/>
          </w:rPr>
          <w:t>Заключение</w:t>
        </w:r>
      </w:hyperlink>
      <w:r w:rsidR="00883397" w:rsidRPr="00883397">
        <w:rPr>
          <w:rFonts w:ascii="Times New Roman" w:hAnsi="Times New Roman" w:cs="Times New Roman"/>
          <w:sz w:val="26"/>
          <w:szCs w:val="26"/>
        </w:rPr>
        <w:t xml:space="preserve"> оформляется по форме согласно приложению </w:t>
      </w:r>
      <w:r>
        <w:rPr>
          <w:rFonts w:ascii="Times New Roman" w:hAnsi="Times New Roman" w:cs="Times New Roman"/>
          <w:sz w:val="26"/>
          <w:szCs w:val="26"/>
        </w:rPr>
        <w:t>№4</w:t>
      </w:r>
      <w:r w:rsidR="00883397" w:rsidRPr="00883397">
        <w:rPr>
          <w:rFonts w:ascii="Times New Roman" w:hAnsi="Times New Roman" w:cs="Times New Roman"/>
          <w:sz w:val="26"/>
          <w:szCs w:val="26"/>
        </w:rPr>
        <w:t xml:space="preserve"> к настоящим Правилам и подписывается </w:t>
      </w:r>
      <w:r>
        <w:rPr>
          <w:rFonts w:ascii="Times New Roman" w:hAnsi="Times New Roman" w:cs="Times New Roman"/>
          <w:sz w:val="26"/>
          <w:szCs w:val="26"/>
        </w:rPr>
        <w:t>председателем Комиссии.</w:t>
      </w:r>
    </w:p>
    <w:p w:rsidR="00883397" w:rsidRDefault="00883397" w:rsidP="00927CF9">
      <w:pPr>
        <w:pStyle w:val="ConsPlusNormal"/>
        <w:ind w:firstLine="710"/>
        <w:jc w:val="both"/>
        <w:rPr>
          <w:rFonts w:ascii="Times New Roman" w:hAnsi="Times New Roman" w:cs="Times New Roman"/>
          <w:sz w:val="26"/>
          <w:szCs w:val="26"/>
        </w:rPr>
      </w:pPr>
      <w:r w:rsidRPr="00CA796D">
        <w:rPr>
          <w:rFonts w:ascii="Times New Roman" w:hAnsi="Times New Roman" w:cs="Times New Roman"/>
          <w:sz w:val="26"/>
          <w:szCs w:val="26"/>
        </w:rPr>
        <w:t>3.</w:t>
      </w:r>
      <w:r w:rsidR="00927CF9" w:rsidRPr="00CA796D">
        <w:rPr>
          <w:rFonts w:ascii="Times New Roman" w:hAnsi="Times New Roman" w:cs="Times New Roman"/>
          <w:sz w:val="26"/>
          <w:szCs w:val="26"/>
        </w:rPr>
        <w:t>3</w:t>
      </w:r>
      <w:r w:rsidRPr="00CA796D">
        <w:rPr>
          <w:rFonts w:ascii="Times New Roman" w:hAnsi="Times New Roman" w:cs="Times New Roman"/>
          <w:sz w:val="26"/>
          <w:szCs w:val="26"/>
        </w:rPr>
        <w:t xml:space="preserve">. Положительное заключение является обязательным документом, необходимым для принятия решения о предоставлении средств </w:t>
      </w:r>
      <w:r w:rsidR="00927CF9" w:rsidRPr="00CA796D">
        <w:rPr>
          <w:rFonts w:ascii="Times New Roman" w:hAnsi="Times New Roman" w:cs="Times New Roman"/>
          <w:sz w:val="26"/>
          <w:szCs w:val="26"/>
        </w:rPr>
        <w:t>районного</w:t>
      </w:r>
      <w:r w:rsidRPr="00CA796D">
        <w:rPr>
          <w:rFonts w:ascii="Times New Roman" w:hAnsi="Times New Roman" w:cs="Times New Roman"/>
          <w:sz w:val="26"/>
          <w:szCs w:val="26"/>
        </w:rPr>
        <w:t xml:space="preserve"> бюджета на реализацию этого инвестиционного проекта.</w:t>
      </w:r>
    </w:p>
    <w:p w:rsidR="00D11363" w:rsidRDefault="00651B45" w:rsidP="00D11363">
      <w:pPr>
        <w:pStyle w:val="ConsPlusNormal"/>
        <w:ind w:firstLine="709"/>
        <w:jc w:val="both"/>
        <w:rPr>
          <w:rFonts w:ascii="Times New Roman" w:hAnsi="Times New Roman" w:cs="Times New Roman"/>
          <w:sz w:val="26"/>
          <w:szCs w:val="26"/>
        </w:rPr>
      </w:pPr>
      <w:r w:rsidRPr="00651B45">
        <w:rPr>
          <w:rFonts w:ascii="Times New Roman" w:hAnsi="Times New Roman" w:cs="Times New Roman"/>
          <w:sz w:val="26"/>
          <w:szCs w:val="26"/>
        </w:rPr>
        <w:t>3.</w:t>
      </w:r>
      <w:r w:rsidR="00886480">
        <w:rPr>
          <w:rFonts w:ascii="Times New Roman" w:hAnsi="Times New Roman" w:cs="Times New Roman"/>
          <w:sz w:val="26"/>
          <w:szCs w:val="26"/>
        </w:rPr>
        <w:t>4</w:t>
      </w:r>
      <w:r w:rsidRPr="00651B45">
        <w:rPr>
          <w:rFonts w:ascii="Times New Roman" w:hAnsi="Times New Roman" w:cs="Times New Roman"/>
          <w:sz w:val="26"/>
          <w:szCs w:val="26"/>
        </w:rPr>
        <w:t xml:space="preserve">. </w:t>
      </w:r>
      <w:proofErr w:type="gramStart"/>
      <w:r w:rsidRPr="00651B45">
        <w:rPr>
          <w:rFonts w:ascii="Times New Roman" w:hAnsi="Times New Roman" w:cs="Times New Roman"/>
          <w:sz w:val="26"/>
          <w:szCs w:val="26"/>
        </w:rPr>
        <w:t>Положительное заключение Комиссии учитывается в составе документов, предоставляемых главными распорядителями средств районного бюджета при формировании проекта районного бюджета и при необходимости внесения изменений в районный бюджет.</w:t>
      </w:r>
      <w:proofErr w:type="gramEnd"/>
    </w:p>
    <w:p w:rsidR="00863645" w:rsidRDefault="00886480" w:rsidP="00AC1932">
      <w:pPr>
        <w:ind w:firstLine="540"/>
        <w:jc w:val="both"/>
        <w:rPr>
          <w:rFonts w:ascii="Times New Roman" w:hAnsi="Times New Roman" w:cs="Times New Roman"/>
          <w:sz w:val="26"/>
          <w:szCs w:val="26"/>
        </w:rPr>
      </w:pPr>
      <w:r>
        <w:rPr>
          <w:rFonts w:ascii="Times New Roman" w:hAnsi="Times New Roman" w:cs="Times New Roman"/>
          <w:sz w:val="26"/>
          <w:szCs w:val="26"/>
        </w:rPr>
        <w:t>3.5</w:t>
      </w:r>
      <w:r w:rsidR="00863645">
        <w:rPr>
          <w:rFonts w:ascii="Times New Roman" w:hAnsi="Times New Roman" w:cs="Times New Roman"/>
          <w:sz w:val="26"/>
          <w:szCs w:val="26"/>
        </w:rPr>
        <w:t>. Инвестиционные проекты, получившие положительное заключение Комиссии</w:t>
      </w:r>
      <w:r w:rsidR="00AC1932">
        <w:rPr>
          <w:rFonts w:ascii="Times New Roman" w:hAnsi="Times New Roman" w:cs="Times New Roman"/>
          <w:sz w:val="26"/>
          <w:szCs w:val="26"/>
        </w:rPr>
        <w:t xml:space="preserve"> </w:t>
      </w:r>
      <w:r w:rsidR="00AC1932" w:rsidRPr="00E52879">
        <w:rPr>
          <w:rFonts w:ascii="Times New Roman" w:eastAsia="Times New Roman" w:hAnsi="Times New Roman" w:cs="Times New Roman"/>
          <w:sz w:val="26"/>
          <w:szCs w:val="26"/>
          <w:lang w:eastAsia="ru-RU"/>
        </w:rPr>
        <w:t xml:space="preserve">об эффективности использования средств </w:t>
      </w:r>
      <w:r w:rsidR="00AC1932">
        <w:rPr>
          <w:rFonts w:ascii="Times New Roman" w:eastAsia="Times New Roman" w:hAnsi="Times New Roman" w:cs="Times New Roman"/>
          <w:sz w:val="26"/>
          <w:szCs w:val="26"/>
          <w:lang w:eastAsia="ru-RU"/>
        </w:rPr>
        <w:t xml:space="preserve">районного </w:t>
      </w:r>
      <w:r w:rsidR="00AC1932" w:rsidRPr="00E52879">
        <w:rPr>
          <w:rFonts w:ascii="Times New Roman" w:eastAsia="Times New Roman" w:hAnsi="Times New Roman" w:cs="Times New Roman"/>
          <w:sz w:val="26"/>
          <w:szCs w:val="26"/>
          <w:lang w:eastAsia="ru-RU"/>
        </w:rPr>
        <w:t>бюджета, направ</w:t>
      </w:r>
      <w:r w:rsidR="00AC1932">
        <w:rPr>
          <w:rFonts w:ascii="Times New Roman" w:eastAsia="Times New Roman" w:hAnsi="Times New Roman" w:cs="Times New Roman"/>
          <w:sz w:val="26"/>
          <w:szCs w:val="26"/>
          <w:lang w:eastAsia="ru-RU"/>
        </w:rPr>
        <w:t>ляемых на капитальные вложения</w:t>
      </w:r>
      <w:r w:rsidR="00863645">
        <w:rPr>
          <w:rFonts w:ascii="Times New Roman" w:hAnsi="Times New Roman" w:cs="Times New Roman"/>
          <w:sz w:val="26"/>
          <w:szCs w:val="26"/>
        </w:rPr>
        <w:t xml:space="preserve">, </w:t>
      </w:r>
      <w:r w:rsidR="00AC1932">
        <w:rPr>
          <w:rFonts w:ascii="Times New Roman" w:hAnsi="Times New Roman" w:cs="Times New Roman"/>
          <w:sz w:val="26"/>
          <w:szCs w:val="26"/>
        </w:rPr>
        <w:t xml:space="preserve">в течение пяти рабочих дней </w:t>
      </w:r>
      <w:r w:rsidR="00863645">
        <w:rPr>
          <w:rFonts w:ascii="Times New Roman" w:hAnsi="Times New Roman" w:cs="Times New Roman"/>
          <w:sz w:val="26"/>
          <w:szCs w:val="26"/>
        </w:rPr>
        <w:t>подлежат включению в реестр инвестиционных проектов</w:t>
      </w:r>
      <w:r w:rsidR="00AC1932">
        <w:rPr>
          <w:rFonts w:ascii="Times New Roman" w:hAnsi="Times New Roman" w:cs="Times New Roman"/>
          <w:sz w:val="26"/>
          <w:szCs w:val="26"/>
        </w:rPr>
        <w:t xml:space="preserve"> (далее – реестр инвестиционных проектов)</w:t>
      </w:r>
      <w:r w:rsidR="00863645">
        <w:rPr>
          <w:rFonts w:ascii="Times New Roman" w:hAnsi="Times New Roman" w:cs="Times New Roman"/>
          <w:sz w:val="26"/>
          <w:szCs w:val="26"/>
        </w:rPr>
        <w:t>.</w:t>
      </w:r>
    </w:p>
    <w:p w:rsidR="00AC1932" w:rsidRPr="00AC1932" w:rsidRDefault="00AC1932" w:rsidP="00AC1932">
      <w:pPr>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Реестр инвестиционных проектов ведет Управление экономики и прогнозирования администрации муниципального образования «Приморский муниципальный район» (далее – Управление экономики) в установленном порядке.</w:t>
      </w:r>
    </w:p>
    <w:p w:rsidR="00D11363" w:rsidRDefault="00AC1932" w:rsidP="00D11363">
      <w:pPr>
        <w:pStyle w:val="ConsPlusNormal"/>
        <w:ind w:firstLine="709"/>
        <w:jc w:val="both"/>
        <w:rPr>
          <w:rFonts w:ascii="Times New Roman" w:hAnsi="Times New Roman" w:cs="Times New Roman"/>
          <w:sz w:val="26"/>
          <w:szCs w:val="26"/>
        </w:rPr>
      </w:pPr>
      <w:r w:rsidRPr="0020792B">
        <w:rPr>
          <w:rFonts w:ascii="Times New Roman" w:hAnsi="Times New Roman" w:cs="Times New Roman"/>
          <w:sz w:val="26"/>
          <w:szCs w:val="26"/>
        </w:rPr>
        <w:t>3.</w:t>
      </w:r>
      <w:r w:rsidR="00886480" w:rsidRPr="0020792B">
        <w:rPr>
          <w:rFonts w:ascii="Times New Roman" w:hAnsi="Times New Roman" w:cs="Times New Roman"/>
          <w:sz w:val="26"/>
          <w:szCs w:val="26"/>
        </w:rPr>
        <w:t>6</w:t>
      </w:r>
      <w:r w:rsidR="003B3E68" w:rsidRPr="0020792B">
        <w:rPr>
          <w:rFonts w:ascii="Times New Roman" w:hAnsi="Times New Roman" w:cs="Times New Roman"/>
          <w:sz w:val="26"/>
          <w:szCs w:val="26"/>
        </w:rPr>
        <w:t xml:space="preserve">. </w:t>
      </w:r>
      <w:proofErr w:type="gramStart"/>
      <w:r w:rsidR="003B3E68" w:rsidRPr="0020792B">
        <w:rPr>
          <w:rFonts w:ascii="Times New Roman" w:hAnsi="Times New Roman" w:cs="Times New Roman"/>
          <w:sz w:val="26"/>
          <w:szCs w:val="26"/>
        </w:rPr>
        <w:t xml:space="preserve">В случае если в ходе реализации инвестиционного проекта, в отношении которого имеется положительное заключение, увеличилась более чем на 10 процентов сметная стоимость (предполагаемая (предельная) стоимость) объекта </w:t>
      </w:r>
      <w:r w:rsidR="003B3E68" w:rsidRPr="0020792B">
        <w:rPr>
          <w:rFonts w:ascii="Times New Roman" w:hAnsi="Times New Roman" w:cs="Times New Roman"/>
          <w:sz w:val="26"/>
          <w:szCs w:val="26"/>
        </w:rPr>
        <w:lastRenderedPageBreak/>
        <w:t xml:space="preserve">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w:t>
      </w:r>
      <w:hyperlink w:anchor="P126" w:history="1">
        <w:r w:rsidR="003B3E68" w:rsidRPr="0020792B">
          <w:rPr>
            <w:rFonts w:ascii="Times New Roman" w:hAnsi="Times New Roman" w:cs="Times New Roman"/>
            <w:sz w:val="26"/>
            <w:szCs w:val="26"/>
          </w:rPr>
          <w:t>подпунктами «а</w:t>
        </w:r>
        <w:proofErr w:type="gramEnd"/>
      </w:hyperlink>
      <w:r w:rsidR="003B3E68" w:rsidRPr="0020792B">
        <w:rPr>
          <w:rFonts w:ascii="Times New Roman" w:hAnsi="Times New Roman" w:cs="Times New Roman"/>
          <w:sz w:val="26"/>
          <w:szCs w:val="26"/>
        </w:rPr>
        <w:t>», «б», «в» пункта 2.3</w:t>
      </w:r>
      <w:r w:rsidR="00637239" w:rsidRPr="0020792B">
        <w:rPr>
          <w:rFonts w:ascii="Times New Roman" w:hAnsi="Times New Roman" w:cs="Times New Roman"/>
          <w:sz w:val="26"/>
          <w:szCs w:val="26"/>
        </w:rPr>
        <w:t xml:space="preserve"> раздела 2 </w:t>
      </w:r>
      <w:hyperlink w:anchor="P129" w:history="1"/>
      <w:r w:rsidR="003B3E68" w:rsidRPr="0020792B">
        <w:rPr>
          <w:rFonts w:ascii="Times New Roman" w:hAnsi="Times New Roman" w:cs="Times New Roman"/>
          <w:sz w:val="26"/>
          <w:szCs w:val="26"/>
        </w:rPr>
        <w:t xml:space="preserve">настоящих Правил, то в отношении таких проектов проводится повторная проверка в соответствии с настоящими Правилами, при представлении заявителем документов, предусмотренных </w:t>
      </w:r>
      <w:hyperlink w:anchor="P66" w:history="1">
        <w:r w:rsidR="003B3E68" w:rsidRPr="0020792B">
          <w:rPr>
            <w:rFonts w:ascii="Times New Roman" w:hAnsi="Times New Roman" w:cs="Times New Roman"/>
            <w:sz w:val="26"/>
            <w:szCs w:val="26"/>
          </w:rPr>
          <w:t>пунктом 2.1 раздела 2</w:t>
        </w:r>
      </w:hyperlink>
      <w:r w:rsidR="003B3E68" w:rsidRPr="0020792B">
        <w:rPr>
          <w:rFonts w:ascii="Times New Roman" w:hAnsi="Times New Roman" w:cs="Times New Roman"/>
          <w:sz w:val="26"/>
          <w:szCs w:val="26"/>
        </w:rPr>
        <w:t xml:space="preserve"> настоящих Правил, и пояснительной записки, содержащей причины таких изменений.</w:t>
      </w:r>
    </w:p>
    <w:p w:rsidR="00863645" w:rsidRDefault="00863645" w:rsidP="00D11363">
      <w:pPr>
        <w:pStyle w:val="ConsPlusNormal"/>
        <w:ind w:firstLine="709"/>
        <w:jc w:val="both"/>
        <w:rPr>
          <w:rFonts w:ascii="Times New Roman" w:hAnsi="Times New Roman" w:cs="Times New Roman"/>
          <w:sz w:val="26"/>
          <w:szCs w:val="26"/>
        </w:rPr>
      </w:pPr>
    </w:p>
    <w:p w:rsidR="00D11363" w:rsidRDefault="00AC1932" w:rsidP="00D113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886480">
        <w:rPr>
          <w:rFonts w:ascii="Times New Roman" w:hAnsi="Times New Roman" w:cs="Times New Roman"/>
          <w:sz w:val="26"/>
          <w:szCs w:val="26"/>
        </w:rPr>
        <w:t>7</w:t>
      </w:r>
      <w:r w:rsidR="003B3E68" w:rsidRPr="003B3E68">
        <w:rPr>
          <w:rFonts w:ascii="Times New Roman" w:hAnsi="Times New Roman" w:cs="Times New Roman"/>
          <w:sz w:val="26"/>
          <w:szCs w:val="26"/>
        </w:rPr>
        <w:t>. В случае</w:t>
      </w:r>
      <w:proofErr w:type="gramStart"/>
      <w:r w:rsidR="003B3E68" w:rsidRPr="003B3E68">
        <w:rPr>
          <w:rFonts w:ascii="Times New Roman" w:hAnsi="Times New Roman" w:cs="Times New Roman"/>
          <w:sz w:val="26"/>
          <w:szCs w:val="26"/>
        </w:rPr>
        <w:t>,</w:t>
      </w:r>
      <w:proofErr w:type="gramEnd"/>
      <w:r w:rsidR="003B3E68" w:rsidRPr="003B3E68">
        <w:rPr>
          <w:rFonts w:ascii="Times New Roman" w:hAnsi="Times New Roman" w:cs="Times New Roman"/>
          <w:sz w:val="26"/>
          <w:szCs w:val="26"/>
        </w:rPr>
        <w:t xml:space="preserve"> если в ходе реализации инвестиционного проекта, в отношении которого имеется положительное заключение, изменилось его наименование, то в отношении таких проектов повторное заключение не выдается.</w:t>
      </w:r>
    </w:p>
    <w:p w:rsidR="00AC1932" w:rsidRDefault="003B3E68" w:rsidP="00D11363">
      <w:pPr>
        <w:pStyle w:val="ConsPlusNormal"/>
        <w:ind w:firstLine="709"/>
        <w:jc w:val="both"/>
        <w:rPr>
          <w:rFonts w:ascii="Times New Roman" w:hAnsi="Times New Roman" w:cs="Times New Roman"/>
          <w:sz w:val="26"/>
          <w:szCs w:val="26"/>
        </w:rPr>
      </w:pPr>
      <w:r w:rsidRPr="003B3E68">
        <w:rPr>
          <w:rFonts w:ascii="Times New Roman" w:hAnsi="Times New Roman" w:cs="Times New Roman"/>
          <w:sz w:val="26"/>
          <w:szCs w:val="26"/>
        </w:rPr>
        <w:t>При изменении наименования инвестиционного проекта заявитель направляет в</w:t>
      </w:r>
      <w:r w:rsidR="00AC1932">
        <w:rPr>
          <w:rFonts w:ascii="Times New Roman" w:hAnsi="Times New Roman" w:cs="Times New Roman"/>
          <w:sz w:val="26"/>
          <w:szCs w:val="26"/>
        </w:rPr>
        <w:t xml:space="preserve"> Управление экономики </w:t>
      </w:r>
      <w:r w:rsidRPr="003B3E68">
        <w:rPr>
          <w:rFonts w:ascii="Times New Roman" w:hAnsi="Times New Roman" w:cs="Times New Roman"/>
          <w:sz w:val="26"/>
          <w:szCs w:val="26"/>
        </w:rPr>
        <w:t>обращение, содержащее причины изменения наименования инвестиционного проекта.</w:t>
      </w:r>
      <w:r w:rsidR="00AC1932">
        <w:rPr>
          <w:rFonts w:ascii="Times New Roman" w:hAnsi="Times New Roman" w:cs="Times New Roman"/>
          <w:sz w:val="26"/>
          <w:szCs w:val="26"/>
        </w:rPr>
        <w:t xml:space="preserve"> </w:t>
      </w:r>
    </w:p>
    <w:p w:rsidR="00D11363" w:rsidRDefault="00AC1932" w:rsidP="00D11363">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Управление экономики</w:t>
      </w:r>
      <w:r w:rsidR="003B3E68" w:rsidRPr="003B3E68">
        <w:rPr>
          <w:rFonts w:ascii="Times New Roman" w:hAnsi="Times New Roman" w:cs="Times New Roman"/>
          <w:sz w:val="26"/>
          <w:szCs w:val="26"/>
        </w:rPr>
        <w:t xml:space="preserve"> в течение пяти рабочих дней со дня получения письменного обращения вносит соответствующее изменение в реестр инвестиционных проектов, получивших положительное заключение об эффективности использования средств районного бюджета, направляемых на капитальные вложения.</w:t>
      </w:r>
      <w:bookmarkStart w:id="1" w:name="P116"/>
      <w:bookmarkEnd w:id="1"/>
      <w:proofErr w:type="gramEnd"/>
    </w:p>
    <w:p w:rsidR="00D11363" w:rsidRPr="0020792B" w:rsidRDefault="00424294" w:rsidP="00D113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886480">
        <w:rPr>
          <w:rFonts w:ascii="Times New Roman" w:hAnsi="Times New Roman" w:cs="Times New Roman"/>
          <w:sz w:val="26"/>
          <w:szCs w:val="26"/>
        </w:rPr>
        <w:t>8</w:t>
      </w:r>
      <w:hyperlink r:id="rId8" w:history="1"/>
      <w:r w:rsidR="00883397" w:rsidRPr="00883397">
        <w:rPr>
          <w:rFonts w:ascii="Times New Roman" w:hAnsi="Times New Roman" w:cs="Times New Roman"/>
          <w:sz w:val="26"/>
          <w:szCs w:val="26"/>
        </w:rPr>
        <w:t xml:space="preserve">. Отрицательное заключение должно содержать мотивированные выводы о неэффективности использования средств </w:t>
      </w:r>
      <w:r w:rsidR="00CE7406">
        <w:rPr>
          <w:rFonts w:ascii="Times New Roman" w:hAnsi="Times New Roman" w:cs="Times New Roman"/>
          <w:sz w:val="26"/>
          <w:szCs w:val="26"/>
        </w:rPr>
        <w:t>районного</w:t>
      </w:r>
      <w:r w:rsidR="00883397" w:rsidRPr="00883397">
        <w:rPr>
          <w:rFonts w:ascii="Times New Roman" w:hAnsi="Times New Roman" w:cs="Times New Roman"/>
          <w:sz w:val="26"/>
          <w:szCs w:val="26"/>
        </w:rPr>
        <w:t xml:space="preserve"> бюджета, направляемых на капитальные вложения в целях реализации инвестиционного проекта, или о </w:t>
      </w:r>
      <w:r w:rsidR="00883397" w:rsidRPr="0020792B">
        <w:rPr>
          <w:rFonts w:ascii="Times New Roman" w:hAnsi="Times New Roman" w:cs="Times New Roman"/>
          <w:sz w:val="26"/>
          <w:szCs w:val="26"/>
        </w:rPr>
        <w:t>необходимости доработки документации с указанием конкретных недостатков.</w:t>
      </w:r>
    </w:p>
    <w:p w:rsidR="00D11363" w:rsidRPr="0020792B" w:rsidRDefault="00D11363" w:rsidP="00D11363">
      <w:pPr>
        <w:pStyle w:val="ConsPlusNormal"/>
        <w:ind w:firstLine="709"/>
        <w:jc w:val="both"/>
        <w:rPr>
          <w:rFonts w:ascii="Times New Roman" w:hAnsi="Times New Roman" w:cs="Times New Roman"/>
          <w:sz w:val="26"/>
          <w:szCs w:val="26"/>
        </w:rPr>
      </w:pPr>
      <w:r w:rsidRPr="0020792B">
        <w:rPr>
          <w:rFonts w:ascii="Times New Roman" w:hAnsi="Times New Roman" w:cs="Times New Roman"/>
          <w:sz w:val="26"/>
          <w:szCs w:val="26"/>
        </w:rPr>
        <w:t>3.</w:t>
      </w:r>
      <w:r w:rsidR="00886480" w:rsidRPr="0020792B">
        <w:rPr>
          <w:rFonts w:ascii="Times New Roman" w:hAnsi="Times New Roman" w:cs="Times New Roman"/>
          <w:sz w:val="26"/>
          <w:szCs w:val="26"/>
        </w:rPr>
        <w:t>9</w:t>
      </w:r>
      <w:r w:rsidRPr="0020792B">
        <w:rPr>
          <w:rFonts w:ascii="Times New Roman" w:hAnsi="Times New Roman" w:cs="Times New Roman"/>
          <w:sz w:val="26"/>
          <w:szCs w:val="26"/>
        </w:rPr>
        <w:t xml:space="preserve">. </w:t>
      </w:r>
      <w:r w:rsidR="00883397" w:rsidRPr="0020792B">
        <w:rPr>
          <w:rFonts w:ascii="Times New Roman" w:hAnsi="Times New Roman" w:cs="Times New Roman"/>
          <w:sz w:val="26"/>
          <w:szCs w:val="26"/>
        </w:rPr>
        <w:t>Отрицательное заключение, полученное в случае, предусмотренном</w:t>
      </w:r>
      <w:r w:rsidR="0016488A" w:rsidRPr="0020792B">
        <w:rPr>
          <w:rFonts w:ascii="Times New Roman" w:hAnsi="Times New Roman" w:cs="Times New Roman"/>
          <w:sz w:val="26"/>
          <w:szCs w:val="26"/>
        </w:rPr>
        <w:t xml:space="preserve"> пунктом</w:t>
      </w:r>
      <w:r w:rsidR="00883397" w:rsidRPr="0020792B">
        <w:rPr>
          <w:rFonts w:ascii="Times New Roman" w:hAnsi="Times New Roman" w:cs="Times New Roman"/>
          <w:sz w:val="26"/>
          <w:szCs w:val="26"/>
        </w:rPr>
        <w:t xml:space="preserve"> </w:t>
      </w:r>
      <w:r w:rsidR="00886480" w:rsidRPr="0020792B">
        <w:rPr>
          <w:rFonts w:ascii="Times New Roman" w:hAnsi="Times New Roman" w:cs="Times New Roman"/>
          <w:sz w:val="26"/>
          <w:szCs w:val="26"/>
        </w:rPr>
        <w:t>3.6</w:t>
      </w:r>
      <w:r w:rsidR="000257F5" w:rsidRPr="0020792B">
        <w:rPr>
          <w:rFonts w:ascii="Times New Roman" w:hAnsi="Times New Roman" w:cs="Times New Roman"/>
          <w:sz w:val="26"/>
          <w:szCs w:val="26"/>
        </w:rPr>
        <w:t xml:space="preserve"> р</w:t>
      </w:r>
      <w:r w:rsidR="0016488A" w:rsidRPr="0020792B">
        <w:rPr>
          <w:rFonts w:ascii="Times New Roman" w:hAnsi="Times New Roman" w:cs="Times New Roman"/>
          <w:sz w:val="26"/>
          <w:szCs w:val="26"/>
        </w:rPr>
        <w:t xml:space="preserve">аздела 3 </w:t>
      </w:r>
      <w:r w:rsidR="00883397" w:rsidRPr="0020792B">
        <w:rPr>
          <w:rFonts w:ascii="Times New Roman" w:hAnsi="Times New Roman" w:cs="Times New Roman"/>
          <w:sz w:val="26"/>
          <w:szCs w:val="26"/>
        </w:rPr>
        <w:t xml:space="preserve">настоящего Порядка, является основанием для подготовки в установленном порядке предложения об отмене ранее принятого решения о предоставлении средств </w:t>
      </w:r>
      <w:r w:rsidR="0016488A" w:rsidRPr="0020792B">
        <w:rPr>
          <w:rFonts w:ascii="Times New Roman" w:hAnsi="Times New Roman" w:cs="Times New Roman"/>
          <w:sz w:val="26"/>
          <w:szCs w:val="26"/>
        </w:rPr>
        <w:t>районного</w:t>
      </w:r>
      <w:r w:rsidR="00883397" w:rsidRPr="0020792B">
        <w:rPr>
          <w:rFonts w:ascii="Times New Roman" w:hAnsi="Times New Roman" w:cs="Times New Roman"/>
          <w:sz w:val="26"/>
          <w:szCs w:val="26"/>
        </w:rPr>
        <w:t xml:space="preserve"> бюджета на реализацию инвестиционного проекта.</w:t>
      </w:r>
    </w:p>
    <w:p w:rsidR="00883397" w:rsidRPr="00883397" w:rsidRDefault="00D11363" w:rsidP="00D113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w:t>
      </w:r>
      <w:r w:rsidR="00886480">
        <w:rPr>
          <w:rFonts w:ascii="Times New Roman" w:hAnsi="Times New Roman" w:cs="Times New Roman"/>
          <w:sz w:val="26"/>
          <w:szCs w:val="26"/>
        </w:rPr>
        <w:t>0</w:t>
      </w:r>
      <w:r w:rsidR="0016488A">
        <w:rPr>
          <w:rFonts w:ascii="Times New Roman" w:hAnsi="Times New Roman" w:cs="Times New Roman"/>
          <w:sz w:val="26"/>
          <w:szCs w:val="26"/>
        </w:rPr>
        <w:t>.</w:t>
      </w:r>
      <w:r w:rsidR="00883397" w:rsidRPr="00883397">
        <w:rPr>
          <w:rFonts w:ascii="Times New Roman" w:hAnsi="Times New Roman" w:cs="Times New Roman"/>
          <w:sz w:val="26"/>
          <w:szCs w:val="26"/>
        </w:rPr>
        <w:t xml:space="preserve">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883397" w:rsidRDefault="0016488A" w:rsidP="0016488A">
      <w:pPr>
        <w:pStyle w:val="ConsPlusNormal"/>
        <w:ind w:firstLine="540"/>
        <w:jc w:val="both"/>
        <w:rPr>
          <w:rFonts w:ascii="Times New Roman" w:hAnsi="Times New Roman" w:cs="Times New Roman"/>
          <w:sz w:val="26"/>
          <w:szCs w:val="26"/>
        </w:rPr>
      </w:pPr>
      <w:r w:rsidRPr="0016488A">
        <w:rPr>
          <w:rFonts w:ascii="Times New Roman" w:hAnsi="Times New Roman" w:cs="Times New Roman"/>
          <w:sz w:val="26"/>
          <w:szCs w:val="26"/>
        </w:rPr>
        <w:t>Срок проведения повторной проверки составляет 15 рабочих дней</w:t>
      </w:r>
      <w:r>
        <w:rPr>
          <w:rFonts w:ascii="Times New Roman" w:hAnsi="Times New Roman" w:cs="Times New Roman"/>
          <w:sz w:val="26"/>
          <w:szCs w:val="26"/>
        </w:rPr>
        <w:t>.</w:t>
      </w:r>
    </w:p>
    <w:p w:rsidR="00E52879" w:rsidRPr="00E52879" w:rsidRDefault="00E52879" w:rsidP="00E52879">
      <w:pPr>
        <w:pStyle w:val="ConsPlusNormal"/>
        <w:ind w:firstLine="540"/>
        <w:jc w:val="both"/>
        <w:rPr>
          <w:rFonts w:ascii="Times New Roman" w:hAnsi="Times New Roman" w:cs="Times New Roman"/>
          <w:sz w:val="26"/>
          <w:szCs w:val="26"/>
        </w:rPr>
      </w:pPr>
    </w:p>
    <w:p w:rsidR="00883397" w:rsidRDefault="00883397" w:rsidP="00883397">
      <w:pPr>
        <w:pStyle w:val="ConsPlusNormal"/>
        <w:jc w:val="both"/>
      </w:pPr>
    </w:p>
    <w:p w:rsidR="00883397" w:rsidRDefault="00883397" w:rsidP="00883397">
      <w:pPr>
        <w:pStyle w:val="ConsPlusNormal"/>
        <w:jc w:val="both"/>
      </w:pPr>
    </w:p>
    <w:p w:rsidR="00883397" w:rsidRDefault="00883397" w:rsidP="00883397">
      <w:pPr>
        <w:pStyle w:val="ConsPlusNormal"/>
        <w:jc w:val="both"/>
      </w:pPr>
    </w:p>
    <w:p w:rsidR="00883397" w:rsidRDefault="00883397" w:rsidP="00883397">
      <w:pPr>
        <w:pStyle w:val="ConsPlusNormal"/>
        <w:jc w:val="both"/>
      </w:pPr>
    </w:p>
    <w:p w:rsidR="00EE0253" w:rsidRDefault="00EE0253" w:rsidP="00EE0253">
      <w:pPr>
        <w:pStyle w:val="Default"/>
        <w:jc w:val="both"/>
        <w:rPr>
          <w:sz w:val="26"/>
          <w:szCs w:val="26"/>
        </w:rPr>
      </w:pPr>
    </w:p>
    <w:p w:rsidR="005E35D0" w:rsidRDefault="005E35D0" w:rsidP="00EE0253">
      <w:pPr>
        <w:pStyle w:val="Default"/>
        <w:jc w:val="both"/>
        <w:rPr>
          <w:sz w:val="26"/>
          <w:szCs w:val="26"/>
        </w:rPr>
      </w:pPr>
    </w:p>
    <w:p w:rsidR="005E35D0" w:rsidRDefault="005E35D0"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43201" w:rsidRDefault="00543201" w:rsidP="00EE0253">
      <w:pPr>
        <w:pStyle w:val="Default"/>
        <w:jc w:val="both"/>
        <w:rPr>
          <w:sz w:val="26"/>
          <w:szCs w:val="26"/>
        </w:rPr>
      </w:pPr>
    </w:p>
    <w:p w:rsidR="005E35D0" w:rsidRDefault="005E35D0" w:rsidP="00EE0253">
      <w:pPr>
        <w:pStyle w:val="Default"/>
        <w:jc w:val="both"/>
        <w:rPr>
          <w:sz w:val="26"/>
          <w:szCs w:val="26"/>
        </w:rPr>
      </w:pPr>
    </w:p>
    <w:p w:rsidR="005E35D0" w:rsidRDefault="005E35D0" w:rsidP="00EE0253">
      <w:pPr>
        <w:pStyle w:val="Default"/>
        <w:jc w:val="both"/>
        <w:rPr>
          <w:sz w:val="26"/>
          <w:szCs w:val="26"/>
        </w:rPr>
      </w:pPr>
    </w:p>
    <w:tbl>
      <w:tblPr>
        <w:tblW w:w="9464" w:type="dxa"/>
        <w:tblInd w:w="-108" w:type="dxa"/>
        <w:tblBorders>
          <w:top w:val="nil"/>
          <w:left w:val="nil"/>
          <w:bottom w:val="nil"/>
          <w:right w:val="nil"/>
        </w:tblBorders>
        <w:tblLayout w:type="fixed"/>
        <w:tblLook w:val="0000"/>
      </w:tblPr>
      <w:tblGrid>
        <w:gridCol w:w="9464"/>
      </w:tblGrid>
      <w:tr w:rsidR="005E35D0" w:rsidRPr="005E35D0" w:rsidTr="005E35D0">
        <w:trPr>
          <w:trHeight w:val="566"/>
        </w:trPr>
        <w:tc>
          <w:tcPr>
            <w:tcW w:w="9464" w:type="dxa"/>
          </w:tcPr>
          <w:p w:rsidR="005E35D0" w:rsidRPr="005E35D0" w:rsidRDefault="008B3306" w:rsidP="005E35D0">
            <w:pPr>
              <w:autoSpaceDE w:val="0"/>
              <w:autoSpaceDN w:val="0"/>
              <w:adjustRightInd w:val="0"/>
              <w:spacing w:after="0" w:line="240" w:lineRule="auto"/>
              <w:jc w:val="right"/>
              <w:rPr>
                <w:rFonts w:ascii="Times New Roman" w:hAnsi="Times New Roman" w:cs="Times New Roman"/>
                <w:bCs/>
                <w:color w:val="000000"/>
                <w:sz w:val="24"/>
                <w:szCs w:val="26"/>
              </w:rPr>
            </w:pPr>
            <w:r>
              <w:rPr>
                <w:rFonts w:ascii="Times New Roman" w:hAnsi="Times New Roman" w:cs="Times New Roman"/>
                <w:bCs/>
                <w:color w:val="000000"/>
                <w:sz w:val="24"/>
                <w:szCs w:val="26"/>
              </w:rPr>
              <w:t>Приложение №</w:t>
            </w:r>
            <w:r w:rsidR="005E35D0" w:rsidRPr="005E35D0">
              <w:rPr>
                <w:rFonts w:ascii="Times New Roman" w:hAnsi="Times New Roman" w:cs="Times New Roman"/>
                <w:bCs/>
                <w:color w:val="000000"/>
                <w:sz w:val="24"/>
                <w:szCs w:val="26"/>
              </w:rPr>
              <w:t xml:space="preserve">1 </w:t>
            </w:r>
          </w:p>
          <w:p w:rsidR="005E35D0" w:rsidRPr="005E35D0" w:rsidRDefault="005E35D0" w:rsidP="005E35D0">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к </w:t>
            </w:r>
            <w:r w:rsidRPr="005E35D0">
              <w:rPr>
                <w:rFonts w:ascii="Times New Roman" w:hAnsi="Times New Roman" w:cs="Times New Roman"/>
                <w:color w:val="000000"/>
                <w:sz w:val="24"/>
                <w:szCs w:val="26"/>
              </w:rPr>
              <w:t xml:space="preserve">Правилам </w:t>
            </w:r>
            <w:r w:rsidRPr="005E35D0">
              <w:rPr>
                <w:rFonts w:ascii="Times New Roman" w:hAnsi="Times New Roman" w:cs="Times New Roman"/>
                <w:bCs/>
                <w:color w:val="000000"/>
                <w:sz w:val="24"/>
                <w:szCs w:val="26"/>
              </w:rPr>
              <w:t xml:space="preserve">проведения </w:t>
            </w:r>
          </w:p>
          <w:p w:rsidR="005E35D0" w:rsidRPr="005E35D0" w:rsidRDefault="005E35D0" w:rsidP="005E35D0">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проверки инвестиционных проектов </w:t>
            </w:r>
          </w:p>
          <w:p w:rsidR="005E35D0" w:rsidRPr="005E35D0" w:rsidRDefault="005E35D0" w:rsidP="005E35D0">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на предмет эффективности использования</w:t>
            </w:r>
          </w:p>
          <w:p w:rsidR="005E35D0" w:rsidRPr="005E35D0" w:rsidRDefault="005E35D0" w:rsidP="005E35D0">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средств районного бюджета, </w:t>
            </w:r>
          </w:p>
          <w:p w:rsidR="005E35D0" w:rsidRPr="005E35D0" w:rsidRDefault="005E35D0" w:rsidP="005E35D0">
            <w:pPr>
              <w:autoSpaceDE w:val="0"/>
              <w:autoSpaceDN w:val="0"/>
              <w:adjustRightInd w:val="0"/>
              <w:spacing w:after="0" w:line="240" w:lineRule="auto"/>
              <w:jc w:val="right"/>
              <w:rPr>
                <w:rFonts w:ascii="Times New Roman" w:hAnsi="Times New Roman" w:cs="Times New Roman"/>
                <w:bCs/>
                <w:color w:val="000000"/>
                <w:sz w:val="24"/>
                <w:szCs w:val="26"/>
              </w:rPr>
            </w:pPr>
            <w:proofErr w:type="gramStart"/>
            <w:r w:rsidRPr="005E35D0">
              <w:rPr>
                <w:rFonts w:ascii="Times New Roman" w:hAnsi="Times New Roman" w:cs="Times New Roman"/>
                <w:bCs/>
                <w:color w:val="000000"/>
                <w:sz w:val="24"/>
                <w:szCs w:val="26"/>
              </w:rPr>
              <w:t>направляемых</w:t>
            </w:r>
            <w:proofErr w:type="gramEnd"/>
            <w:r w:rsidRPr="005E35D0">
              <w:rPr>
                <w:rFonts w:ascii="Times New Roman" w:hAnsi="Times New Roman" w:cs="Times New Roman"/>
                <w:bCs/>
                <w:color w:val="000000"/>
                <w:sz w:val="24"/>
                <w:szCs w:val="26"/>
              </w:rPr>
              <w:t xml:space="preserve"> на капитальные вложения </w:t>
            </w:r>
          </w:p>
          <w:p w:rsidR="005E35D0" w:rsidRPr="005E35D0" w:rsidRDefault="005E35D0" w:rsidP="005E35D0">
            <w:pPr>
              <w:autoSpaceDE w:val="0"/>
              <w:autoSpaceDN w:val="0"/>
              <w:adjustRightInd w:val="0"/>
              <w:spacing w:after="0" w:line="240" w:lineRule="auto"/>
              <w:rPr>
                <w:rFonts w:ascii="Times New Roman" w:hAnsi="Times New Roman" w:cs="Times New Roman"/>
                <w:bCs/>
                <w:color w:val="000000"/>
                <w:sz w:val="26"/>
                <w:szCs w:val="26"/>
              </w:rPr>
            </w:pPr>
          </w:p>
          <w:p w:rsidR="005E35D0" w:rsidRDefault="005E35D0" w:rsidP="005E35D0">
            <w:pPr>
              <w:autoSpaceDE w:val="0"/>
              <w:autoSpaceDN w:val="0"/>
              <w:adjustRightInd w:val="0"/>
              <w:spacing w:after="0" w:line="240" w:lineRule="auto"/>
              <w:jc w:val="right"/>
              <w:rPr>
                <w:rFonts w:ascii="Times New Roman" w:hAnsi="Times New Roman" w:cs="Times New Roman"/>
                <w:color w:val="000000"/>
                <w:sz w:val="26"/>
                <w:szCs w:val="26"/>
              </w:rPr>
            </w:pPr>
          </w:p>
          <w:p w:rsidR="005E35D0" w:rsidRDefault="005E35D0" w:rsidP="005E35D0">
            <w:pPr>
              <w:autoSpaceDE w:val="0"/>
              <w:autoSpaceDN w:val="0"/>
              <w:adjustRightInd w:val="0"/>
              <w:spacing w:after="0" w:line="240" w:lineRule="auto"/>
              <w:jc w:val="right"/>
              <w:rPr>
                <w:rFonts w:ascii="Times New Roman" w:hAnsi="Times New Roman" w:cs="Times New Roman"/>
                <w:color w:val="000000"/>
                <w:sz w:val="26"/>
                <w:szCs w:val="26"/>
              </w:rPr>
            </w:pPr>
            <w:r w:rsidRPr="005E35D0">
              <w:rPr>
                <w:rFonts w:ascii="Times New Roman" w:hAnsi="Times New Roman" w:cs="Times New Roman"/>
                <w:color w:val="000000"/>
                <w:sz w:val="26"/>
                <w:szCs w:val="26"/>
              </w:rPr>
              <w:t xml:space="preserve">В комиссию по проверке </w:t>
            </w:r>
            <w:proofErr w:type="gramStart"/>
            <w:r w:rsidRPr="005E35D0">
              <w:rPr>
                <w:rFonts w:ascii="Times New Roman" w:hAnsi="Times New Roman" w:cs="Times New Roman"/>
                <w:color w:val="000000"/>
                <w:sz w:val="26"/>
                <w:szCs w:val="26"/>
              </w:rPr>
              <w:t>инвестиционных</w:t>
            </w:r>
            <w:proofErr w:type="gramEnd"/>
            <w:r w:rsidRPr="005E35D0">
              <w:rPr>
                <w:rFonts w:ascii="Times New Roman" w:hAnsi="Times New Roman" w:cs="Times New Roman"/>
                <w:color w:val="000000"/>
                <w:sz w:val="26"/>
                <w:szCs w:val="26"/>
              </w:rPr>
              <w:t xml:space="preserve"> </w:t>
            </w:r>
          </w:p>
          <w:p w:rsidR="005E35D0" w:rsidRDefault="005E35D0" w:rsidP="005E35D0">
            <w:pPr>
              <w:autoSpaceDE w:val="0"/>
              <w:autoSpaceDN w:val="0"/>
              <w:adjustRightInd w:val="0"/>
              <w:spacing w:after="0" w:line="240" w:lineRule="auto"/>
              <w:jc w:val="right"/>
              <w:rPr>
                <w:rFonts w:ascii="Times New Roman" w:hAnsi="Times New Roman" w:cs="Times New Roman"/>
                <w:color w:val="000000"/>
                <w:sz w:val="26"/>
                <w:szCs w:val="26"/>
              </w:rPr>
            </w:pPr>
            <w:r w:rsidRPr="005E35D0">
              <w:rPr>
                <w:rFonts w:ascii="Times New Roman" w:hAnsi="Times New Roman" w:cs="Times New Roman"/>
                <w:color w:val="000000"/>
                <w:sz w:val="26"/>
                <w:szCs w:val="26"/>
              </w:rPr>
              <w:t xml:space="preserve">проектов администрации </w:t>
            </w:r>
            <w:proofErr w:type="gramStart"/>
            <w:r w:rsidRPr="005E35D0">
              <w:rPr>
                <w:rFonts w:ascii="Times New Roman" w:hAnsi="Times New Roman" w:cs="Times New Roman"/>
                <w:color w:val="000000"/>
                <w:sz w:val="26"/>
                <w:szCs w:val="26"/>
              </w:rPr>
              <w:t>муниципального</w:t>
            </w:r>
            <w:proofErr w:type="gramEnd"/>
          </w:p>
          <w:p w:rsidR="005E35D0" w:rsidRPr="005E35D0" w:rsidRDefault="005E35D0" w:rsidP="005E35D0">
            <w:pPr>
              <w:autoSpaceDE w:val="0"/>
              <w:autoSpaceDN w:val="0"/>
              <w:adjustRightInd w:val="0"/>
              <w:spacing w:after="0" w:line="240" w:lineRule="auto"/>
              <w:jc w:val="right"/>
              <w:rPr>
                <w:rFonts w:ascii="Times New Roman" w:hAnsi="Times New Roman" w:cs="Times New Roman"/>
                <w:color w:val="000000"/>
                <w:sz w:val="26"/>
                <w:szCs w:val="26"/>
              </w:rPr>
            </w:pPr>
            <w:r w:rsidRPr="005E35D0">
              <w:rPr>
                <w:rFonts w:ascii="Times New Roman" w:hAnsi="Times New Roman" w:cs="Times New Roman"/>
                <w:color w:val="000000"/>
                <w:sz w:val="26"/>
                <w:szCs w:val="26"/>
              </w:rPr>
              <w:t xml:space="preserve"> образования</w:t>
            </w:r>
            <w:r>
              <w:rPr>
                <w:rFonts w:ascii="Times New Roman" w:hAnsi="Times New Roman" w:cs="Times New Roman"/>
                <w:color w:val="000000"/>
                <w:sz w:val="26"/>
                <w:szCs w:val="26"/>
              </w:rPr>
              <w:t xml:space="preserve"> </w:t>
            </w:r>
            <w:r w:rsidRPr="005E35D0">
              <w:rPr>
                <w:rFonts w:ascii="Times New Roman" w:hAnsi="Times New Roman" w:cs="Times New Roman"/>
                <w:color w:val="000000"/>
                <w:sz w:val="26"/>
                <w:szCs w:val="26"/>
              </w:rPr>
              <w:t>«</w:t>
            </w:r>
            <w:r>
              <w:rPr>
                <w:rFonts w:ascii="Times New Roman" w:hAnsi="Times New Roman" w:cs="Times New Roman"/>
                <w:color w:val="000000"/>
                <w:sz w:val="26"/>
                <w:szCs w:val="26"/>
              </w:rPr>
              <w:t>Приморский</w:t>
            </w:r>
            <w:r w:rsidRPr="005E35D0">
              <w:rPr>
                <w:rFonts w:ascii="Times New Roman" w:hAnsi="Times New Roman" w:cs="Times New Roman"/>
                <w:color w:val="000000"/>
                <w:sz w:val="26"/>
                <w:szCs w:val="26"/>
              </w:rPr>
              <w:t xml:space="preserve"> муниципальный район» </w:t>
            </w:r>
          </w:p>
        </w:tc>
      </w:tr>
      <w:tr w:rsidR="005E35D0" w:rsidRPr="005E35D0" w:rsidTr="005E35D0">
        <w:trPr>
          <w:trHeight w:val="564"/>
        </w:trPr>
        <w:tc>
          <w:tcPr>
            <w:tcW w:w="9464" w:type="dxa"/>
          </w:tcPr>
          <w:p w:rsidR="005E35D0" w:rsidRDefault="005E35D0" w:rsidP="005E35D0">
            <w:pPr>
              <w:autoSpaceDE w:val="0"/>
              <w:autoSpaceDN w:val="0"/>
              <w:adjustRightInd w:val="0"/>
              <w:spacing w:after="0" w:line="240" w:lineRule="auto"/>
              <w:jc w:val="center"/>
              <w:rPr>
                <w:rFonts w:ascii="Times New Roman" w:hAnsi="Times New Roman" w:cs="Times New Roman"/>
                <w:b/>
                <w:bCs/>
                <w:color w:val="000000"/>
                <w:sz w:val="26"/>
                <w:szCs w:val="26"/>
              </w:rPr>
            </w:pPr>
          </w:p>
          <w:p w:rsidR="005E35D0" w:rsidRDefault="005E35D0" w:rsidP="005E35D0">
            <w:pPr>
              <w:autoSpaceDE w:val="0"/>
              <w:autoSpaceDN w:val="0"/>
              <w:adjustRightInd w:val="0"/>
              <w:spacing w:after="0" w:line="240" w:lineRule="auto"/>
              <w:jc w:val="center"/>
              <w:rPr>
                <w:rFonts w:ascii="Times New Roman" w:hAnsi="Times New Roman" w:cs="Times New Roman"/>
                <w:b/>
                <w:bCs/>
                <w:color w:val="000000"/>
                <w:sz w:val="26"/>
                <w:szCs w:val="26"/>
              </w:rPr>
            </w:pPr>
          </w:p>
          <w:p w:rsidR="005E35D0" w:rsidRDefault="005E35D0" w:rsidP="005E35D0">
            <w:pPr>
              <w:autoSpaceDE w:val="0"/>
              <w:autoSpaceDN w:val="0"/>
              <w:adjustRightInd w:val="0"/>
              <w:spacing w:after="0" w:line="240" w:lineRule="auto"/>
              <w:jc w:val="center"/>
              <w:rPr>
                <w:rFonts w:ascii="Times New Roman" w:hAnsi="Times New Roman" w:cs="Times New Roman"/>
                <w:b/>
                <w:bCs/>
                <w:color w:val="000000"/>
                <w:sz w:val="26"/>
                <w:szCs w:val="26"/>
              </w:rPr>
            </w:pPr>
            <w:r w:rsidRPr="005E35D0">
              <w:rPr>
                <w:rFonts w:ascii="Times New Roman" w:hAnsi="Times New Roman" w:cs="Times New Roman"/>
                <w:b/>
                <w:bCs/>
                <w:color w:val="000000"/>
                <w:sz w:val="26"/>
                <w:szCs w:val="26"/>
              </w:rPr>
              <w:t>Заявление</w:t>
            </w:r>
          </w:p>
          <w:p w:rsidR="005E35D0" w:rsidRPr="005E35D0" w:rsidRDefault="005E35D0" w:rsidP="005E35D0">
            <w:pPr>
              <w:autoSpaceDE w:val="0"/>
              <w:autoSpaceDN w:val="0"/>
              <w:adjustRightInd w:val="0"/>
              <w:spacing w:after="0" w:line="240" w:lineRule="auto"/>
              <w:jc w:val="center"/>
              <w:rPr>
                <w:rFonts w:ascii="Times New Roman" w:hAnsi="Times New Roman" w:cs="Times New Roman"/>
                <w:color w:val="000000"/>
                <w:sz w:val="26"/>
                <w:szCs w:val="26"/>
              </w:rPr>
            </w:pPr>
            <w:r w:rsidRPr="005E35D0">
              <w:rPr>
                <w:rFonts w:ascii="Times New Roman" w:hAnsi="Times New Roman" w:cs="Times New Roman"/>
                <w:b/>
                <w:bCs/>
                <w:color w:val="000000"/>
                <w:sz w:val="26"/>
                <w:szCs w:val="26"/>
              </w:rPr>
              <w:t>на проведение проверки инвестиционного проекта на предмет эффек</w:t>
            </w:r>
            <w:r>
              <w:rPr>
                <w:rFonts w:ascii="Times New Roman" w:hAnsi="Times New Roman" w:cs="Times New Roman"/>
                <w:b/>
                <w:bCs/>
                <w:color w:val="000000"/>
                <w:sz w:val="26"/>
                <w:szCs w:val="26"/>
              </w:rPr>
              <w:t>тивности использования средств районного</w:t>
            </w:r>
            <w:r w:rsidRPr="005E35D0">
              <w:rPr>
                <w:rFonts w:ascii="Times New Roman" w:hAnsi="Times New Roman" w:cs="Times New Roman"/>
                <w:b/>
                <w:bCs/>
                <w:color w:val="000000"/>
                <w:sz w:val="26"/>
                <w:szCs w:val="26"/>
              </w:rPr>
              <w:t xml:space="preserve"> бюджета, направляемых на капитальные вложения</w:t>
            </w:r>
          </w:p>
        </w:tc>
      </w:tr>
    </w:tbl>
    <w:p w:rsidR="005E35D0" w:rsidRDefault="005E35D0" w:rsidP="00EE0253">
      <w:pPr>
        <w:pStyle w:val="Default"/>
        <w:jc w:val="both"/>
        <w:rPr>
          <w:sz w:val="26"/>
          <w:szCs w:val="26"/>
        </w:rPr>
      </w:pPr>
    </w:p>
    <w:p w:rsidR="005E35D0" w:rsidRPr="005E35D0" w:rsidRDefault="005E35D0" w:rsidP="005E35D0">
      <w:pPr>
        <w:pStyle w:val="ConsPlusNonformat"/>
        <w:jc w:val="both"/>
        <w:rPr>
          <w:rFonts w:ascii="Times New Roman" w:hAnsi="Times New Roman" w:cs="Times New Roman"/>
          <w:sz w:val="26"/>
          <w:szCs w:val="26"/>
        </w:rPr>
      </w:pPr>
      <w:r w:rsidRPr="005E35D0">
        <w:rPr>
          <w:rFonts w:ascii="Times New Roman" w:hAnsi="Times New Roman" w:cs="Times New Roman"/>
          <w:sz w:val="26"/>
          <w:szCs w:val="26"/>
        </w:rPr>
        <w:t>Прошу провести проверку инвестиционного проекта _______________________</w:t>
      </w:r>
    </w:p>
    <w:p w:rsidR="005E35D0" w:rsidRPr="005E35D0" w:rsidRDefault="005E35D0" w:rsidP="005E35D0">
      <w:pPr>
        <w:pStyle w:val="ConsPlusNonformat"/>
        <w:jc w:val="both"/>
        <w:rPr>
          <w:rFonts w:ascii="Times New Roman" w:hAnsi="Times New Roman" w:cs="Times New Roman"/>
          <w:sz w:val="26"/>
          <w:szCs w:val="26"/>
        </w:rPr>
      </w:pPr>
      <w:r w:rsidRPr="005E35D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5E35D0" w:rsidRPr="005E35D0" w:rsidRDefault="005E35D0" w:rsidP="005E35D0">
      <w:pPr>
        <w:pStyle w:val="ConsPlusNonformat"/>
        <w:jc w:val="center"/>
        <w:rPr>
          <w:rFonts w:ascii="Times New Roman" w:hAnsi="Times New Roman" w:cs="Times New Roman"/>
          <w:sz w:val="26"/>
          <w:szCs w:val="26"/>
          <w:vertAlign w:val="superscript"/>
        </w:rPr>
      </w:pPr>
      <w:r w:rsidRPr="005E35D0">
        <w:rPr>
          <w:rFonts w:ascii="Times New Roman" w:hAnsi="Times New Roman" w:cs="Times New Roman"/>
          <w:sz w:val="26"/>
          <w:szCs w:val="26"/>
          <w:vertAlign w:val="superscript"/>
        </w:rPr>
        <w:t>(наименование инвестиционного проекта)</w:t>
      </w:r>
    </w:p>
    <w:p w:rsidR="005E35D0" w:rsidRPr="005E35D0" w:rsidRDefault="005E35D0" w:rsidP="005E35D0">
      <w:pPr>
        <w:pStyle w:val="ConsPlusNonformat"/>
        <w:jc w:val="both"/>
        <w:rPr>
          <w:rFonts w:ascii="Times New Roman" w:hAnsi="Times New Roman" w:cs="Times New Roman"/>
          <w:sz w:val="26"/>
          <w:szCs w:val="26"/>
        </w:rPr>
      </w:pPr>
      <w:r w:rsidRPr="005E35D0">
        <w:rPr>
          <w:rFonts w:ascii="Times New Roman" w:hAnsi="Times New Roman" w:cs="Times New Roman"/>
          <w:sz w:val="26"/>
          <w:szCs w:val="26"/>
        </w:rPr>
        <w:t>на</w:t>
      </w:r>
      <w:r w:rsidR="00E91494">
        <w:rPr>
          <w:rFonts w:ascii="Times New Roman" w:hAnsi="Times New Roman" w:cs="Times New Roman"/>
          <w:sz w:val="26"/>
          <w:szCs w:val="26"/>
        </w:rPr>
        <w:t xml:space="preserve"> </w:t>
      </w:r>
      <w:r w:rsidRPr="005E35D0">
        <w:rPr>
          <w:rFonts w:ascii="Times New Roman" w:hAnsi="Times New Roman" w:cs="Times New Roman"/>
          <w:sz w:val="26"/>
          <w:szCs w:val="26"/>
        </w:rPr>
        <w:t>предмет</w:t>
      </w:r>
      <w:r w:rsidR="00E91494">
        <w:rPr>
          <w:rFonts w:ascii="Times New Roman" w:hAnsi="Times New Roman" w:cs="Times New Roman"/>
          <w:sz w:val="26"/>
          <w:szCs w:val="26"/>
        </w:rPr>
        <w:t xml:space="preserve"> </w:t>
      </w:r>
      <w:proofErr w:type="gramStart"/>
      <w:r>
        <w:rPr>
          <w:rFonts w:ascii="Times New Roman" w:hAnsi="Times New Roman" w:cs="Times New Roman"/>
          <w:sz w:val="26"/>
          <w:szCs w:val="26"/>
        </w:rPr>
        <w:t>эффективности</w:t>
      </w:r>
      <w:r w:rsidR="00E91494">
        <w:rPr>
          <w:rFonts w:ascii="Times New Roman" w:hAnsi="Times New Roman" w:cs="Times New Roman"/>
          <w:sz w:val="26"/>
          <w:szCs w:val="26"/>
        </w:rPr>
        <w:t xml:space="preserve"> </w:t>
      </w:r>
      <w:r>
        <w:rPr>
          <w:rFonts w:ascii="Times New Roman" w:hAnsi="Times New Roman" w:cs="Times New Roman"/>
          <w:sz w:val="26"/>
          <w:szCs w:val="26"/>
        </w:rPr>
        <w:t xml:space="preserve">использования </w:t>
      </w:r>
      <w:r w:rsidRPr="005E35D0">
        <w:rPr>
          <w:rFonts w:ascii="Times New Roman" w:hAnsi="Times New Roman" w:cs="Times New Roman"/>
          <w:sz w:val="26"/>
          <w:szCs w:val="26"/>
        </w:rPr>
        <w:t xml:space="preserve">средств </w:t>
      </w:r>
      <w:r>
        <w:rPr>
          <w:rFonts w:ascii="Times New Roman" w:hAnsi="Times New Roman" w:cs="Times New Roman"/>
          <w:sz w:val="26"/>
          <w:szCs w:val="26"/>
        </w:rPr>
        <w:t>районного</w:t>
      </w:r>
      <w:r w:rsidRPr="005E35D0">
        <w:rPr>
          <w:rFonts w:ascii="Times New Roman" w:hAnsi="Times New Roman" w:cs="Times New Roman"/>
          <w:sz w:val="26"/>
          <w:szCs w:val="26"/>
        </w:rPr>
        <w:t xml:space="preserve"> бюджета</w:t>
      </w:r>
      <w:proofErr w:type="gramEnd"/>
      <w:r w:rsidRPr="005E35D0">
        <w:rPr>
          <w:rFonts w:ascii="Times New Roman" w:hAnsi="Times New Roman" w:cs="Times New Roman"/>
          <w:sz w:val="26"/>
          <w:szCs w:val="26"/>
        </w:rPr>
        <w:t>,</w:t>
      </w:r>
    </w:p>
    <w:p w:rsidR="005E35D0" w:rsidRPr="005E35D0" w:rsidRDefault="005E35D0" w:rsidP="005E35D0">
      <w:pPr>
        <w:pStyle w:val="ConsPlusNonformat"/>
        <w:jc w:val="both"/>
        <w:rPr>
          <w:rFonts w:ascii="Times New Roman" w:hAnsi="Times New Roman" w:cs="Times New Roman"/>
          <w:sz w:val="26"/>
          <w:szCs w:val="26"/>
        </w:rPr>
      </w:pPr>
      <w:proofErr w:type="gramStart"/>
      <w:r w:rsidRPr="005E35D0">
        <w:rPr>
          <w:rFonts w:ascii="Times New Roman" w:hAnsi="Times New Roman" w:cs="Times New Roman"/>
          <w:sz w:val="26"/>
          <w:szCs w:val="26"/>
        </w:rPr>
        <w:t>направляемых</w:t>
      </w:r>
      <w:proofErr w:type="gramEnd"/>
      <w:r w:rsidRPr="005E35D0">
        <w:rPr>
          <w:rFonts w:ascii="Times New Roman" w:hAnsi="Times New Roman" w:cs="Times New Roman"/>
          <w:sz w:val="26"/>
          <w:szCs w:val="26"/>
        </w:rPr>
        <w:t xml:space="preserve"> на капитальные вложения.</w:t>
      </w:r>
    </w:p>
    <w:p w:rsidR="005E35D0" w:rsidRPr="005E35D0" w:rsidRDefault="005E35D0" w:rsidP="005E35D0">
      <w:pPr>
        <w:pStyle w:val="ConsPlusNonformat"/>
        <w:jc w:val="both"/>
        <w:rPr>
          <w:rFonts w:ascii="Times New Roman" w:hAnsi="Times New Roman" w:cs="Times New Roman"/>
          <w:sz w:val="26"/>
          <w:szCs w:val="26"/>
        </w:rPr>
      </w:pPr>
    </w:p>
    <w:p w:rsidR="005E35D0" w:rsidRPr="005E35D0" w:rsidRDefault="005E35D0" w:rsidP="005E35D0">
      <w:pPr>
        <w:pStyle w:val="ConsPlusNonformat"/>
        <w:jc w:val="both"/>
        <w:rPr>
          <w:rFonts w:ascii="Times New Roman" w:hAnsi="Times New Roman" w:cs="Times New Roman"/>
          <w:sz w:val="26"/>
          <w:szCs w:val="26"/>
        </w:rPr>
      </w:pPr>
      <w:r w:rsidRPr="005E35D0">
        <w:rPr>
          <w:rFonts w:ascii="Times New Roman" w:hAnsi="Times New Roman" w:cs="Times New Roman"/>
          <w:sz w:val="26"/>
          <w:szCs w:val="26"/>
        </w:rPr>
        <w:t>Перечень представляемых документов:</w:t>
      </w:r>
    </w:p>
    <w:p w:rsidR="005E35D0" w:rsidRPr="005E35D0" w:rsidRDefault="005E35D0" w:rsidP="005E35D0">
      <w:pPr>
        <w:pStyle w:val="ConsPlusNonformat"/>
        <w:jc w:val="both"/>
        <w:rPr>
          <w:rFonts w:ascii="Times New Roman" w:hAnsi="Times New Roman" w:cs="Times New Roman"/>
          <w:sz w:val="26"/>
          <w:szCs w:val="26"/>
        </w:rPr>
      </w:pPr>
      <w:r w:rsidRPr="005E35D0">
        <w:rPr>
          <w:rFonts w:ascii="Times New Roman" w:hAnsi="Times New Roman" w:cs="Times New Roman"/>
          <w:sz w:val="26"/>
          <w:szCs w:val="26"/>
        </w:rPr>
        <w:t>1.</w:t>
      </w:r>
    </w:p>
    <w:p w:rsidR="005E35D0" w:rsidRPr="005E35D0" w:rsidRDefault="005E35D0" w:rsidP="005E35D0">
      <w:pPr>
        <w:pStyle w:val="ConsPlusNonformat"/>
        <w:jc w:val="both"/>
        <w:rPr>
          <w:rFonts w:ascii="Times New Roman" w:hAnsi="Times New Roman" w:cs="Times New Roman"/>
          <w:sz w:val="26"/>
          <w:szCs w:val="26"/>
        </w:rPr>
      </w:pPr>
      <w:r w:rsidRPr="005E35D0">
        <w:rPr>
          <w:rFonts w:ascii="Times New Roman" w:hAnsi="Times New Roman" w:cs="Times New Roman"/>
          <w:sz w:val="26"/>
          <w:szCs w:val="26"/>
        </w:rPr>
        <w:t>2.</w:t>
      </w:r>
    </w:p>
    <w:p w:rsidR="005E35D0" w:rsidRPr="005E35D0" w:rsidRDefault="005E35D0" w:rsidP="005E35D0">
      <w:pPr>
        <w:pStyle w:val="ConsPlusNonformat"/>
        <w:jc w:val="both"/>
        <w:rPr>
          <w:rFonts w:ascii="Times New Roman" w:hAnsi="Times New Roman" w:cs="Times New Roman"/>
          <w:sz w:val="26"/>
          <w:szCs w:val="26"/>
        </w:rPr>
      </w:pPr>
    </w:p>
    <w:p w:rsidR="00102663" w:rsidRPr="00F33710" w:rsidRDefault="00102663" w:rsidP="00102663">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Руководитель</w:t>
      </w:r>
    </w:p>
    <w:p w:rsidR="00102663" w:rsidRPr="00F33710" w:rsidRDefault="00102663" w:rsidP="00102663">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главного распорядителя</w:t>
      </w:r>
    </w:p>
    <w:p w:rsidR="00102663" w:rsidRPr="00F33710" w:rsidRDefault="00102663" w:rsidP="00102663">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 xml:space="preserve">средств </w:t>
      </w:r>
      <w:r>
        <w:rPr>
          <w:rFonts w:ascii="Times New Roman" w:hAnsi="Times New Roman" w:cs="Times New Roman"/>
          <w:sz w:val="24"/>
          <w:szCs w:val="24"/>
        </w:rPr>
        <w:t>районного</w:t>
      </w:r>
      <w:r w:rsidRPr="00F33710">
        <w:rPr>
          <w:rFonts w:ascii="Times New Roman" w:hAnsi="Times New Roman" w:cs="Times New Roman"/>
          <w:sz w:val="24"/>
          <w:szCs w:val="24"/>
        </w:rPr>
        <w:t xml:space="preserve"> бюджета</w:t>
      </w:r>
    </w:p>
    <w:p w:rsidR="00102663" w:rsidRPr="00F33710" w:rsidRDefault="00102663" w:rsidP="00102663">
      <w:pPr>
        <w:autoSpaceDE w:val="0"/>
        <w:autoSpaceDN w:val="0"/>
        <w:adjustRightInd w:val="0"/>
        <w:spacing w:after="0" w:line="240" w:lineRule="auto"/>
        <w:jc w:val="both"/>
        <w:rPr>
          <w:rFonts w:ascii="Times New Roman" w:hAnsi="Times New Roman" w:cs="Times New Roman"/>
          <w:sz w:val="24"/>
          <w:szCs w:val="24"/>
        </w:rPr>
      </w:pPr>
      <w:proofErr w:type="gramStart"/>
      <w:r w:rsidRPr="00F33710">
        <w:rPr>
          <w:rFonts w:ascii="Times New Roman" w:hAnsi="Times New Roman" w:cs="Times New Roman"/>
          <w:sz w:val="24"/>
          <w:szCs w:val="24"/>
        </w:rPr>
        <w:t>(или уполномоченное им</w:t>
      </w:r>
      <w:proofErr w:type="gramEnd"/>
    </w:p>
    <w:p w:rsidR="00102663" w:rsidRPr="00F33710" w:rsidRDefault="00102663" w:rsidP="00102663">
      <w:pPr>
        <w:pStyle w:val="ConsPlusNonformat"/>
        <w:jc w:val="both"/>
        <w:rPr>
          <w:rFonts w:ascii="Times New Roman" w:hAnsi="Times New Roman" w:cs="Times New Roman"/>
          <w:sz w:val="24"/>
          <w:szCs w:val="24"/>
        </w:rPr>
      </w:pPr>
      <w:r w:rsidRPr="00F33710">
        <w:rPr>
          <w:rFonts w:ascii="Times New Roman" w:hAnsi="Times New Roman" w:cs="Times New Roman"/>
          <w:sz w:val="24"/>
          <w:szCs w:val="24"/>
        </w:rPr>
        <w:t>на подписание должностное лицо)</w:t>
      </w:r>
      <w:r w:rsidR="008A51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________________    __________________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02663" w:rsidRPr="00F33710" w:rsidRDefault="00102663" w:rsidP="00102663">
      <w:pPr>
        <w:autoSpaceDE w:val="0"/>
        <w:autoSpaceDN w:val="0"/>
        <w:adjustRightInd w:val="0"/>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vertAlign w:val="superscript"/>
        </w:rPr>
        <w:t>подпись                                     ФИО</w:t>
      </w:r>
    </w:p>
    <w:p w:rsidR="00102663" w:rsidRPr="00F33710" w:rsidRDefault="00102663" w:rsidP="0010266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Pr="00F33710">
        <w:rPr>
          <w:rFonts w:ascii="Times New Roman" w:hAnsi="Times New Roman" w:cs="Times New Roman"/>
          <w:sz w:val="24"/>
          <w:szCs w:val="24"/>
        </w:rPr>
        <w:t>__</w:t>
      </w:r>
      <w:r>
        <w:rPr>
          <w:rFonts w:ascii="Times New Roman" w:hAnsi="Times New Roman" w:cs="Times New Roman"/>
          <w:sz w:val="24"/>
          <w:szCs w:val="24"/>
        </w:rPr>
        <w:t>»</w:t>
      </w:r>
      <w:r w:rsidRPr="00F33710">
        <w:rPr>
          <w:rFonts w:ascii="Times New Roman" w:hAnsi="Times New Roman" w:cs="Times New Roman"/>
          <w:sz w:val="24"/>
          <w:szCs w:val="24"/>
        </w:rPr>
        <w:t xml:space="preserve"> _________ 20__ г.</w:t>
      </w:r>
    </w:p>
    <w:p w:rsidR="00102663" w:rsidRDefault="00102663" w:rsidP="00102663">
      <w:pPr>
        <w:pStyle w:val="Default"/>
      </w:pPr>
      <w:r>
        <w:t>М.П.</w:t>
      </w:r>
    </w:p>
    <w:p w:rsidR="00102663" w:rsidRDefault="00102663" w:rsidP="00102663">
      <w:pPr>
        <w:pStyle w:val="Default"/>
      </w:pPr>
    </w:p>
    <w:p w:rsidR="005E35D0" w:rsidRDefault="005E35D0" w:rsidP="00EE0253">
      <w:pPr>
        <w:pStyle w:val="Default"/>
        <w:jc w:val="both"/>
        <w:rPr>
          <w:sz w:val="26"/>
          <w:szCs w:val="26"/>
        </w:rPr>
      </w:pPr>
    </w:p>
    <w:p w:rsidR="003E0A20" w:rsidRDefault="003E0A20" w:rsidP="00EE0253">
      <w:pPr>
        <w:pStyle w:val="Default"/>
        <w:jc w:val="both"/>
        <w:rPr>
          <w:sz w:val="26"/>
          <w:szCs w:val="26"/>
        </w:rPr>
      </w:pPr>
    </w:p>
    <w:p w:rsidR="003E0A20" w:rsidRDefault="003E0A20" w:rsidP="00EE0253">
      <w:pPr>
        <w:pStyle w:val="Default"/>
        <w:jc w:val="both"/>
        <w:rPr>
          <w:sz w:val="26"/>
          <w:szCs w:val="26"/>
        </w:rPr>
      </w:pPr>
    </w:p>
    <w:p w:rsidR="003E0A20" w:rsidRDefault="003E0A20" w:rsidP="00EE0253">
      <w:pPr>
        <w:pStyle w:val="Default"/>
        <w:jc w:val="both"/>
        <w:rPr>
          <w:sz w:val="26"/>
          <w:szCs w:val="26"/>
        </w:rPr>
      </w:pPr>
    </w:p>
    <w:p w:rsidR="003E0A20" w:rsidRDefault="003E0A20" w:rsidP="00EE0253">
      <w:pPr>
        <w:pStyle w:val="Default"/>
        <w:jc w:val="both"/>
        <w:rPr>
          <w:sz w:val="26"/>
          <w:szCs w:val="26"/>
        </w:rPr>
      </w:pPr>
    </w:p>
    <w:p w:rsidR="003E0A20" w:rsidRDefault="003E0A20" w:rsidP="00EE0253">
      <w:pPr>
        <w:pStyle w:val="Default"/>
        <w:jc w:val="both"/>
        <w:rPr>
          <w:sz w:val="26"/>
          <w:szCs w:val="26"/>
        </w:rPr>
      </w:pPr>
    </w:p>
    <w:p w:rsidR="003E0A20" w:rsidRDefault="003E0A20" w:rsidP="00EE0253">
      <w:pPr>
        <w:pStyle w:val="Default"/>
        <w:jc w:val="both"/>
        <w:rPr>
          <w:sz w:val="26"/>
          <w:szCs w:val="26"/>
        </w:rPr>
      </w:pPr>
    </w:p>
    <w:p w:rsidR="003E0A20" w:rsidRDefault="003E0A20" w:rsidP="00EE0253">
      <w:pPr>
        <w:pStyle w:val="Default"/>
        <w:jc w:val="both"/>
        <w:rPr>
          <w:sz w:val="26"/>
          <w:szCs w:val="26"/>
        </w:rPr>
      </w:pPr>
    </w:p>
    <w:p w:rsidR="007613F0" w:rsidRDefault="007613F0" w:rsidP="00EE0253">
      <w:pPr>
        <w:pStyle w:val="Default"/>
        <w:jc w:val="both"/>
        <w:rPr>
          <w:sz w:val="26"/>
          <w:szCs w:val="26"/>
        </w:rPr>
      </w:pPr>
    </w:p>
    <w:p w:rsidR="007613F0" w:rsidRDefault="007613F0" w:rsidP="00EE0253">
      <w:pPr>
        <w:pStyle w:val="Default"/>
        <w:jc w:val="both"/>
        <w:rPr>
          <w:sz w:val="26"/>
          <w:szCs w:val="26"/>
        </w:rPr>
      </w:pPr>
    </w:p>
    <w:p w:rsidR="007613F0" w:rsidRDefault="007613F0" w:rsidP="00EE0253">
      <w:pPr>
        <w:pStyle w:val="Default"/>
        <w:jc w:val="both"/>
        <w:rPr>
          <w:sz w:val="26"/>
          <w:szCs w:val="26"/>
        </w:rPr>
      </w:pPr>
    </w:p>
    <w:p w:rsidR="007613F0" w:rsidRDefault="007613F0" w:rsidP="00EE0253">
      <w:pPr>
        <w:pStyle w:val="Default"/>
        <w:jc w:val="both"/>
        <w:rPr>
          <w:sz w:val="26"/>
          <w:szCs w:val="26"/>
        </w:rPr>
      </w:pPr>
    </w:p>
    <w:p w:rsidR="007613F0" w:rsidRDefault="007613F0" w:rsidP="00EE0253">
      <w:pPr>
        <w:pStyle w:val="Default"/>
        <w:jc w:val="both"/>
        <w:rPr>
          <w:sz w:val="26"/>
          <w:szCs w:val="26"/>
        </w:rPr>
      </w:pPr>
    </w:p>
    <w:p w:rsidR="007613F0" w:rsidRDefault="007613F0" w:rsidP="00EE0253">
      <w:pPr>
        <w:pStyle w:val="Default"/>
        <w:jc w:val="both"/>
        <w:rPr>
          <w:sz w:val="26"/>
          <w:szCs w:val="26"/>
        </w:rPr>
      </w:pPr>
    </w:p>
    <w:p w:rsidR="003E0A20" w:rsidRPr="005E35D0" w:rsidRDefault="008B3306" w:rsidP="003E0A20">
      <w:pPr>
        <w:autoSpaceDE w:val="0"/>
        <w:autoSpaceDN w:val="0"/>
        <w:adjustRightInd w:val="0"/>
        <w:spacing w:after="0" w:line="240" w:lineRule="auto"/>
        <w:jc w:val="right"/>
        <w:rPr>
          <w:rFonts w:ascii="Times New Roman" w:hAnsi="Times New Roman" w:cs="Times New Roman"/>
          <w:bCs/>
          <w:color w:val="000000"/>
          <w:sz w:val="24"/>
          <w:szCs w:val="26"/>
        </w:rPr>
      </w:pPr>
      <w:r>
        <w:rPr>
          <w:rFonts w:ascii="Times New Roman" w:hAnsi="Times New Roman" w:cs="Times New Roman"/>
          <w:bCs/>
          <w:color w:val="000000"/>
          <w:sz w:val="24"/>
          <w:szCs w:val="26"/>
        </w:rPr>
        <w:t>Приложение №</w:t>
      </w:r>
      <w:r w:rsidR="003E0A20">
        <w:rPr>
          <w:rFonts w:ascii="Times New Roman" w:hAnsi="Times New Roman" w:cs="Times New Roman"/>
          <w:bCs/>
          <w:color w:val="000000"/>
          <w:sz w:val="24"/>
          <w:szCs w:val="26"/>
        </w:rPr>
        <w:t>2</w:t>
      </w:r>
    </w:p>
    <w:p w:rsidR="003E0A20" w:rsidRPr="005E35D0" w:rsidRDefault="003E0A20" w:rsidP="003E0A20">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к </w:t>
      </w:r>
      <w:r w:rsidRPr="005E35D0">
        <w:rPr>
          <w:rFonts w:ascii="Times New Roman" w:hAnsi="Times New Roman" w:cs="Times New Roman"/>
          <w:color w:val="000000"/>
          <w:sz w:val="24"/>
          <w:szCs w:val="26"/>
        </w:rPr>
        <w:t xml:space="preserve">Правилам </w:t>
      </w:r>
      <w:r w:rsidRPr="005E35D0">
        <w:rPr>
          <w:rFonts w:ascii="Times New Roman" w:hAnsi="Times New Roman" w:cs="Times New Roman"/>
          <w:bCs/>
          <w:color w:val="000000"/>
          <w:sz w:val="24"/>
          <w:szCs w:val="26"/>
        </w:rPr>
        <w:t xml:space="preserve">проведения </w:t>
      </w:r>
    </w:p>
    <w:p w:rsidR="003E0A20" w:rsidRPr="005E35D0" w:rsidRDefault="003E0A20" w:rsidP="003E0A20">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проверки инвестиционных проектов </w:t>
      </w:r>
    </w:p>
    <w:p w:rsidR="003E0A20" w:rsidRPr="005E35D0" w:rsidRDefault="003E0A20" w:rsidP="003E0A20">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на предмет эффективности использования</w:t>
      </w:r>
    </w:p>
    <w:p w:rsidR="003E0A20" w:rsidRPr="005E35D0" w:rsidRDefault="003E0A20" w:rsidP="003E0A20">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средств районного бюджета, </w:t>
      </w:r>
    </w:p>
    <w:p w:rsidR="003E0A20" w:rsidRPr="005E35D0" w:rsidRDefault="003E0A20" w:rsidP="003E0A20">
      <w:pPr>
        <w:autoSpaceDE w:val="0"/>
        <w:autoSpaceDN w:val="0"/>
        <w:adjustRightInd w:val="0"/>
        <w:spacing w:after="0" w:line="240" w:lineRule="auto"/>
        <w:jc w:val="right"/>
        <w:rPr>
          <w:rFonts w:ascii="Times New Roman" w:hAnsi="Times New Roman" w:cs="Times New Roman"/>
          <w:bCs/>
          <w:color w:val="000000"/>
          <w:sz w:val="24"/>
          <w:szCs w:val="26"/>
        </w:rPr>
      </w:pPr>
      <w:proofErr w:type="gramStart"/>
      <w:r w:rsidRPr="005E35D0">
        <w:rPr>
          <w:rFonts w:ascii="Times New Roman" w:hAnsi="Times New Roman" w:cs="Times New Roman"/>
          <w:bCs/>
          <w:color w:val="000000"/>
          <w:sz w:val="24"/>
          <w:szCs w:val="26"/>
        </w:rPr>
        <w:t>направляемых</w:t>
      </w:r>
      <w:proofErr w:type="gramEnd"/>
      <w:r w:rsidRPr="005E35D0">
        <w:rPr>
          <w:rFonts w:ascii="Times New Roman" w:hAnsi="Times New Roman" w:cs="Times New Roman"/>
          <w:bCs/>
          <w:color w:val="000000"/>
          <w:sz w:val="24"/>
          <w:szCs w:val="26"/>
        </w:rPr>
        <w:t xml:space="preserve"> на капитальные вложения </w:t>
      </w:r>
    </w:p>
    <w:p w:rsidR="003E0A20" w:rsidRDefault="003E0A20" w:rsidP="00EE0253">
      <w:pPr>
        <w:pStyle w:val="Default"/>
        <w:jc w:val="both"/>
        <w:rPr>
          <w:sz w:val="26"/>
          <w:szCs w:val="26"/>
        </w:rPr>
      </w:pPr>
    </w:p>
    <w:p w:rsidR="002C2A26" w:rsidRDefault="002C2A26" w:rsidP="003E0A20">
      <w:pPr>
        <w:pStyle w:val="Default"/>
        <w:jc w:val="center"/>
        <w:rPr>
          <w:b/>
          <w:bCs/>
          <w:sz w:val="26"/>
          <w:szCs w:val="26"/>
        </w:rPr>
      </w:pPr>
    </w:p>
    <w:p w:rsidR="003E0A20" w:rsidRDefault="003E0A20" w:rsidP="003E0A20">
      <w:pPr>
        <w:pStyle w:val="Default"/>
        <w:jc w:val="center"/>
        <w:rPr>
          <w:b/>
          <w:bCs/>
          <w:sz w:val="26"/>
          <w:szCs w:val="26"/>
        </w:rPr>
      </w:pPr>
      <w:r>
        <w:rPr>
          <w:b/>
          <w:bCs/>
          <w:sz w:val="26"/>
          <w:szCs w:val="26"/>
        </w:rPr>
        <w:t xml:space="preserve">Паспорт </w:t>
      </w:r>
    </w:p>
    <w:p w:rsidR="003E0A20" w:rsidRDefault="003E0A20" w:rsidP="003E0A20">
      <w:pPr>
        <w:pStyle w:val="Default"/>
        <w:jc w:val="center"/>
        <w:rPr>
          <w:b/>
          <w:bCs/>
          <w:sz w:val="26"/>
          <w:szCs w:val="26"/>
        </w:rPr>
      </w:pPr>
      <w:r>
        <w:rPr>
          <w:b/>
          <w:bCs/>
          <w:sz w:val="26"/>
          <w:szCs w:val="26"/>
        </w:rPr>
        <w:t xml:space="preserve">инвестиционного проекта, представленного </w:t>
      </w:r>
    </w:p>
    <w:p w:rsidR="003E0A20" w:rsidRDefault="003E0A20" w:rsidP="003E0A20">
      <w:pPr>
        <w:pStyle w:val="Default"/>
        <w:jc w:val="center"/>
        <w:rPr>
          <w:b/>
          <w:bCs/>
          <w:sz w:val="26"/>
          <w:szCs w:val="26"/>
        </w:rPr>
      </w:pPr>
      <w:r>
        <w:rPr>
          <w:b/>
          <w:bCs/>
          <w:sz w:val="26"/>
          <w:szCs w:val="26"/>
        </w:rPr>
        <w:t>для проведения проверки инвестиционного проекта на предмет эффективности использования средств районного бюджета, направляемых на капитальные вложения</w:t>
      </w:r>
    </w:p>
    <w:p w:rsidR="003E0A20" w:rsidRPr="002C2A26" w:rsidRDefault="003E0A20" w:rsidP="003E0A20">
      <w:pPr>
        <w:pStyle w:val="Default"/>
        <w:jc w:val="center"/>
      </w:pPr>
    </w:p>
    <w:p w:rsidR="002C2A26" w:rsidRPr="00E91494" w:rsidRDefault="002C2A26" w:rsidP="002C2A26">
      <w:pPr>
        <w:shd w:val="clear" w:color="auto" w:fill="FFFFFF"/>
        <w:spacing w:after="0" w:line="240" w:lineRule="auto"/>
        <w:rPr>
          <w:rFonts w:ascii="Times New Roman" w:eastAsia="Times New Roman" w:hAnsi="Times New Roman" w:cs="Times New Roman"/>
          <w:sz w:val="24"/>
          <w:szCs w:val="24"/>
          <w:lang w:eastAsia="ru-RU"/>
        </w:rPr>
      </w:pPr>
    </w:p>
    <w:tbl>
      <w:tblPr>
        <w:tblStyle w:val="a4"/>
        <w:tblW w:w="9351" w:type="dxa"/>
        <w:tblLook w:val="04A0"/>
      </w:tblPr>
      <w:tblGrid>
        <w:gridCol w:w="636"/>
        <w:gridCol w:w="6044"/>
        <w:gridCol w:w="2671"/>
      </w:tblGrid>
      <w:tr w:rsidR="007803A8" w:rsidTr="00B03B8A">
        <w:tc>
          <w:tcPr>
            <w:tcW w:w="636" w:type="dxa"/>
          </w:tcPr>
          <w:p w:rsidR="007803A8" w:rsidRPr="007803A8" w:rsidRDefault="007803A8" w:rsidP="007803A8">
            <w:pPr>
              <w:jc w:val="center"/>
              <w:rPr>
                <w:rFonts w:ascii="Times New Roman" w:eastAsia="Times New Roman" w:hAnsi="Times New Roman" w:cs="Times New Roman"/>
                <w:b/>
                <w:sz w:val="24"/>
                <w:szCs w:val="24"/>
                <w:lang w:eastAsia="ru-RU"/>
              </w:rPr>
            </w:pPr>
            <w:r w:rsidRPr="007803A8">
              <w:rPr>
                <w:rFonts w:ascii="Times New Roman" w:eastAsia="Times New Roman" w:hAnsi="Times New Roman" w:cs="Times New Roman"/>
                <w:b/>
                <w:sz w:val="24"/>
                <w:szCs w:val="24"/>
                <w:lang w:eastAsia="ru-RU"/>
              </w:rPr>
              <w:t xml:space="preserve">№ </w:t>
            </w:r>
            <w:proofErr w:type="spellStart"/>
            <w:proofErr w:type="gramStart"/>
            <w:r w:rsidRPr="007803A8">
              <w:rPr>
                <w:rFonts w:ascii="Times New Roman" w:eastAsia="Times New Roman" w:hAnsi="Times New Roman" w:cs="Times New Roman"/>
                <w:b/>
                <w:sz w:val="24"/>
                <w:szCs w:val="24"/>
                <w:lang w:eastAsia="ru-RU"/>
              </w:rPr>
              <w:t>п</w:t>
            </w:r>
            <w:proofErr w:type="spellEnd"/>
            <w:proofErr w:type="gramEnd"/>
            <w:r w:rsidRPr="007803A8">
              <w:rPr>
                <w:rFonts w:ascii="Times New Roman" w:eastAsia="Times New Roman" w:hAnsi="Times New Roman" w:cs="Times New Roman"/>
                <w:b/>
                <w:sz w:val="24"/>
                <w:szCs w:val="24"/>
                <w:lang w:eastAsia="ru-RU"/>
              </w:rPr>
              <w:t>/</w:t>
            </w:r>
            <w:proofErr w:type="spellStart"/>
            <w:r w:rsidRPr="007803A8">
              <w:rPr>
                <w:rFonts w:ascii="Times New Roman" w:eastAsia="Times New Roman" w:hAnsi="Times New Roman" w:cs="Times New Roman"/>
                <w:b/>
                <w:sz w:val="24"/>
                <w:szCs w:val="24"/>
                <w:lang w:eastAsia="ru-RU"/>
              </w:rPr>
              <w:t>п</w:t>
            </w:r>
            <w:proofErr w:type="spellEnd"/>
          </w:p>
        </w:tc>
        <w:tc>
          <w:tcPr>
            <w:tcW w:w="6044" w:type="dxa"/>
          </w:tcPr>
          <w:p w:rsidR="007803A8" w:rsidRPr="007803A8" w:rsidRDefault="007803A8" w:rsidP="007803A8">
            <w:pPr>
              <w:jc w:val="center"/>
              <w:rPr>
                <w:rFonts w:ascii="Times New Roman" w:eastAsia="Times New Roman" w:hAnsi="Times New Roman" w:cs="Times New Roman"/>
                <w:b/>
                <w:sz w:val="24"/>
                <w:szCs w:val="24"/>
                <w:lang w:eastAsia="ru-RU"/>
              </w:rPr>
            </w:pPr>
            <w:r w:rsidRPr="007803A8">
              <w:rPr>
                <w:rFonts w:ascii="Times New Roman" w:eastAsia="Times New Roman" w:hAnsi="Times New Roman" w:cs="Times New Roman"/>
                <w:b/>
                <w:sz w:val="24"/>
                <w:szCs w:val="24"/>
                <w:lang w:eastAsia="ru-RU"/>
              </w:rPr>
              <w:t>Наименование показателя</w:t>
            </w:r>
          </w:p>
        </w:tc>
        <w:tc>
          <w:tcPr>
            <w:tcW w:w="2671" w:type="dxa"/>
          </w:tcPr>
          <w:p w:rsidR="007803A8" w:rsidRPr="007803A8" w:rsidRDefault="007803A8" w:rsidP="007803A8">
            <w:pPr>
              <w:jc w:val="center"/>
              <w:rPr>
                <w:rFonts w:ascii="Times New Roman" w:eastAsia="Times New Roman" w:hAnsi="Times New Roman" w:cs="Times New Roman"/>
                <w:b/>
                <w:sz w:val="24"/>
                <w:szCs w:val="24"/>
                <w:lang w:eastAsia="ru-RU"/>
              </w:rPr>
            </w:pPr>
            <w:r w:rsidRPr="007803A8">
              <w:rPr>
                <w:rFonts w:ascii="Times New Roman" w:eastAsia="Times New Roman" w:hAnsi="Times New Roman" w:cs="Times New Roman"/>
                <w:b/>
                <w:sz w:val="24"/>
                <w:szCs w:val="24"/>
                <w:lang w:eastAsia="ru-RU"/>
              </w:rPr>
              <w:t>Данные</w:t>
            </w:r>
          </w:p>
        </w:tc>
      </w:tr>
      <w:tr w:rsidR="007803A8" w:rsidRPr="003A7D01" w:rsidTr="00B03B8A">
        <w:tc>
          <w:tcPr>
            <w:tcW w:w="636" w:type="dxa"/>
          </w:tcPr>
          <w:p w:rsidR="007803A8" w:rsidRPr="003A7D01" w:rsidRDefault="003A7D01" w:rsidP="002C2A26">
            <w:pPr>
              <w:rPr>
                <w:rFonts w:ascii="Times New Roman" w:eastAsia="Times New Roman" w:hAnsi="Times New Roman" w:cs="Times New Roman"/>
                <w:sz w:val="24"/>
                <w:szCs w:val="24"/>
                <w:lang w:eastAsia="ru-RU"/>
              </w:rPr>
            </w:pPr>
            <w:r w:rsidRPr="003A7D01">
              <w:rPr>
                <w:rFonts w:ascii="Times New Roman" w:eastAsia="Times New Roman" w:hAnsi="Times New Roman" w:cs="Times New Roman"/>
                <w:sz w:val="24"/>
                <w:szCs w:val="24"/>
                <w:lang w:eastAsia="ru-RU"/>
              </w:rPr>
              <w:t>1</w:t>
            </w:r>
          </w:p>
        </w:tc>
        <w:tc>
          <w:tcPr>
            <w:tcW w:w="6044" w:type="dxa"/>
          </w:tcPr>
          <w:tbl>
            <w:tblPr>
              <w:tblW w:w="0" w:type="auto"/>
              <w:tblBorders>
                <w:top w:val="nil"/>
                <w:left w:val="nil"/>
                <w:bottom w:val="nil"/>
                <w:right w:val="nil"/>
              </w:tblBorders>
              <w:tblLook w:val="0000"/>
            </w:tblPr>
            <w:tblGrid>
              <w:gridCol w:w="5828"/>
            </w:tblGrid>
            <w:tr w:rsidR="003A7D01" w:rsidRPr="003A7D01" w:rsidTr="003A7D01">
              <w:trPr>
                <w:trHeight w:val="385"/>
              </w:trPr>
              <w:tc>
                <w:tcPr>
                  <w:tcW w:w="6413" w:type="dxa"/>
                </w:tcPr>
                <w:p w:rsidR="003A7D01" w:rsidRPr="003A7D01" w:rsidRDefault="003A7D01" w:rsidP="00831C2E">
                  <w:pPr>
                    <w:autoSpaceDE w:val="0"/>
                    <w:autoSpaceDN w:val="0"/>
                    <w:adjustRightInd w:val="0"/>
                    <w:spacing w:after="0" w:line="240" w:lineRule="auto"/>
                    <w:ind w:left="-74"/>
                    <w:rPr>
                      <w:rFonts w:ascii="Times New Roman" w:hAnsi="Times New Roman" w:cs="Times New Roman"/>
                      <w:color w:val="000000"/>
                      <w:sz w:val="24"/>
                      <w:szCs w:val="24"/>
                    </w:rPr>
                  </w:pPr>
                  <w:r w:rsidRPr="003A7D01">
                    <w:rPr>
                      <w:rFonts w:ascii="Times New Roman" w:hAnsi="Times New Roman" w:cs="Times New Roman"/>
                      <w:color w:val="000000"/>
                      <w:sz w:val="24"/>
                      <w:szCs w:val="24"/>
                    </w:rPr>
                    <w:t xml:space="preserve">Наименование инвестиционного проекта </w:t>
                  </w:r>
                </w:p>
              </w:tc>
            </w:tr>
          </w:tbl>
          <w:p w:rsidR="007803A8" w:rsidRPr="00831C2E" w:rsidRDefault="007803A8" w:rsidP="002C2A26">
            <w:pPr>
              <w:rPr>
                <w:rFonts w:ascii="Times New Roman" w:eastAsia="Times New Roman" w:hAnsi="Times New Roman" w:cs="Times New Roman"/>
                <w:sz w:val="24"/>
                <w:szCs w:val="24"/>
                <w:lang w:eastAsia="ru-RU"/>
              </w:rPr>
            </w:pPr>
          </w:p>
        </w:tc>
        <w:tc>
          <w:tcPr>
            <w:tcW w:w="2671" w:type="dxa"/>
          </w:tcPr>
          <w:p w:rsidR="007803A8" w:rsidRPr="003A7D01" w:rsidRDefault="007803A8" w:rsidP="002C2A26">
            <w:pPr>
              <w:rPr>
                <w:rFonts w:ascii="Times New Roman" w:eastAsia="Times New Roman" w:hAnsi="Times New Roman" w:cs="Times New Roman"/>
                <w:sz w:val="24"/>
                <w:szCs w:val="24"/>
                <w:lang w:eastAsia="ru-RU"/>
              </w:rPr>
            </w:pPr>
          </w:p>
        </w:tc>
      </w:tr>
      <w:tr w:rsidR="00831C2E" w:rsidRPr="003A7D01" w:rsidTr="00B03B8A">
        <w:tc>
          <w:tcPr>
            <w:tcW w:w="636" w:type="dxa"/>
          </w:tcPr>
          <w:p w:rsidR="00831C2E" w:rsidRPr="003A7D01" w:rsidRDefault="00831C2E"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44" w:type="dxa"/>
          </w:tcPr>
          <w:p w:rsidR="00831C2E" w:rsidRPr="00831C2E" w:rsidRDefault="00831C2E" w:rsidP="00831C2E">
            <w:pPr>
              <w:autoSpaceDE w:val="0"/>
              <w:autoSpaceDN w:val="0"/>
              <w:adjustRightInd w:val="0"/>
              <w:ind w:left="-74"/>
              <w:rPr>
                <w:rFonts w:ascii="Times New Roman" w:hAnsi="Times New Roman" w:cs="Times New Roman"/>
                <w:color w:val="000000"/>
                <w:sz w:val="24"/>
                <w:szCs w:val="24"/>
              </w:rPr>
            </w:pPr>
            <w:r w:rsidRPr="00831C2E">
              <w:rPr>
                <w:rFonts w:ascii="Times New Roman" w:hAnsi="Times New Roman" w:cs="Times New Roman"/>
                <w:color w:val="000000"/>
                <w:sz w:val="24"/>
                <w:szCs w:val="24"/>
              </w:rPr>
              <w:t>Ф</w:t>
            </w:r>
            <w:r w:rsidRPr="003A7D01">
              <w:rPr>
                <w:rFonts w:ascii="Times New Roman" w:hAnsi="Times New Roman" w:cs="Times New Roman"/>
                <w:color w:val="000000"/>
                <w:sz w:val="24"/>
                <w:szCs w:val="24"/>
              </w:rPr>
              <w:t xml:space="preserve">орма реализации </w:t>
            </w:r>
            <w:r w:rsidRPr="00831C2E">
              <w:rPr>
                <w:rFonts w:ascii="Times New Roman" w:hAnsi="Times New Roman" w:cs="Times New Roman"/>
                <w:color w:val="000000"/>
                <w:sz w:val="24"/>
                <w:szCs w:val="24"/>
              </w:rPr>
              <w:t xml:space="preserve">инвестиционного проекта </w:t>
            </w:r>
            <w:r w:rsidRPr="003A7D01">
              <w:rPr>
                <w:rFonts w:ascii="Times New Roman" w:hAnsi="Times New Roman" w:cs="Times New Roman"/>
                <w:color w:val="000000"/>
                <w:sz w:val="24"/>
                <w:szCs w:val="24"/>
              </w:rPr>
              <w:t>(строительство, реконструкция, техническое перевооружение, приобретение объектов недвижимого имущества)</w:t>
            </w:r>
          </w:p>
        </w:tc>
        <w:tc>
          <w:tcPr>
            <w:tcW w:w="2671" w:type="dxa"/>
          </w:tcPr>
          <w:p w:rsidR="00831C2E" w:rsidRPr="003A7D01" w:rsidRDefault="00831C2E" w:rsidP="002C2A26">
            <w:pPr>
              <w:rPr>
                <w:rFonts w:ascii="Times New Roman" w:eastAsia="Times New Roman" w:hAnsi="Times New Roman" w:cs="Times New Roman"/>
                <w:sz w:val="24"/>
                <w:szCs w:val="24"/>
                <w:lang w:eastAsia="ru-RU"/>
              </w:rPr>
            </w:pPr>
          </w:p>
        </w:tc>
      </w:tr>
      <w:tr w:rsidR="00F26FCD" w:rsidRPr="003A7D01" w:rsidTr="00B03B8A">
        <w:tc>
          <w:tcPr>
            <w:tcW w:w="636" w:type="dxa"/>
          </w:tcPr>
          <w:p w:rsidR="00F26FCD" w:rsidRDefault="00F26FCD"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044" w:type="dxa"/>
          </w:tcPr>
          <w:p w:rsidR="00F26FCD" w:rsidRPr="00F26FCD" w:rsidRDefault="00F26FCD" w:rsidP="00831C2E">
            <w:pPr>
              <w:autoSpaceDE w:val="0"/>
              <w:autoSpaceDN w:val="0"/>
              <w:adjustRightInd w:val="0"/>
              <w:ind w:left="-74"/>
              <w:rPr>
                <w:rFonts w:ascii="Times New Roman" w:hAnsi="Times New Roman" w:cs="Times New Roman"/>
                <w:color w:val="000000"/>
                <w:sz w:val="24"/>
                <w:szCs w:val="24"/>
              </w:rPr>
            </w:pPr>
            <w:r w:rsidRPr="00F26FCD">
              <w:rPr>
                <w:rFonts w:ascii="Times New Roman" w:hAnsi="Times New Roman" w:cs="Times New Roman"/>
                <w:sz w:val="24"/>
                <w:szCs w:val="24"/>
              </w:rPr>
              <w:t>Сведения о факти</w:t>
            </w:r>
            <w:r>
              <w:rPr>
                <w:rFonts w:ascii="Times New Roman" w:hAnsi="Times New Roman" w:cs="Times New Roman"/>
                <w:sz w:val="24"/>
                <w:szCs w:val="24"/>
              </w:rPr>
              <w:t xml:space="preserve">ческом местонахождении (адресе) </w:t>
            </w:r>
            <w:r w:rsidRPr="00F26FCD">
              <w:rPr>
                <w:rFonts w:ascii="Times New Roman" w:hAnsi="Times New Roman" w:cs="Times New Roman"/>
                <w:sz w:val="24"/>
                <w:szCs w:val="24"/>
              </w:rPr>
              <w:t>предпо</w:t>
            </w:r>
            <w:r>
              <w:rPr>
                <w:rFonts w:ascii="Times New Roman" w:hAnsi="Times New Roman" w:cs="Times New Roman"/>
                <w:sz w:val="24"/>
                <w:szCs w:val="24"/>
              </w:rPr>
              <w:t xml:space="preserve">лагаемого объекта, создаваемого </w:t>
            </w:r>
            <w:r w:rsidRPr="00F26FCD">
              <w:rPr>
                <w:rFonts w:ascii="Times New Roman" w:hAnsi="Times New Roman" w:cs="Times New Roman"/>
                <w:sz w:val="24"/>
                <w:szCs w:val="24"/>
              </w:rPr>
              <w:t>(приобретаемого) в ходе реализации инвестиционного проекта</w:t>
            </w:r>
          </w:p>
        </w:tc>
        <w:tc>
          <w:tcPr>
            <w:tcW w:w="2671" w:type="dxa"/>
          </w:tcPr>
          <w:p w:rsidR="00F26FCD" w:rsidRPr="003A7D01" w:rsidRDefault="00F26FCD" w:rsidP="002C2A26">
            <w:pPr>
              <w:rPr>
                <w:rFonts w:ascii="Times New Roman" w:eastAsia="Times New Roman" w:hAnsi="Times New Roman" w:cs="Times New Roman"/>
                <w:sz w:val="24"/>
                <w:szCs w:val="24"/>
                <w:lang w:eastAsia="ru-RU"/>
              </w:rPr>
            </w:pPr>
          </w:p>
        </w:tc>
      </w:tr>
      <w:tr w:rsidR="007803A8" w:rsidRPr="003A7D01" w:rsidTr="00B03B8A">
        <w:tc>
          <w:tcPr>
            <w:tcW w:w="636" w:type="dxa"/>
          </w:tcPr>
          <w:p w:rsidR="007803A8" w:rsidRPr="003A7D01" w:rsidRDefault="00F26FCD"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44" w:type="dxa"/>
          </w:tcPr>
          <w:p w:rsidR="007803A8" w:rsidRPr="00831C2E" w:rsidRDefault="00831C2E" w:rsidP="00831C2E">
            <w:pPr>
              <w:pStyle w:val="Default"/>
            </w:pPr>
            <w:r w:rsidRPr="00831C2E">
              <w:t>Цель и задача инвестиционного проекта</w:t>
            </w:r>
          </w:p>
        </w:tc>
        <w:tc>
          <w:tcPr>
            <w:tcW w:w="2671" w:type="dxa"/>
          </w:tcPr>
          <w:p w:rsidR="007803A8" w:rsidRPr="003A7D01" w:rsidRDefault="007803A8" w:rsidP="002C2A26">
            <w:pPr>
              <w:rPr>
                <w:rFonts w:ascii="Times New Roman" w:eastAsia="Times New Roman" w:hAnsi="Times New Roman" w:cs="Times New Roman"/>
                <w:sz w:val="24"/>
                <w:szCs w:val="24"/>
                <w:lang w:eastAsia="ru-RU"/>
              </w:rPr>
            </w:pPr>
          </w:p>
        </w:tc>
      </w:tr>
      <w:tr w:rsidR="007803A8" w:rsidRPr="003A7D01" w:rsidTr="00B03B8A">
        <w:tc>
          <w:tcPr>
            <w:tcW w:w="636" w:type="dxa"/>
          </w:tcPr>
          <w:p w:rsidR="007803A8" w:rsidRPr="003A7D01" w:rsidRDefault="00F26FCD"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044" w:type="dxa"/>
          </w:tcPr>
          <w:p w:rsidR="007803A8" w:rsidRPr="00831C2E" w:rsidRDefault="00831C2E" w:rsidP="00831C2E">
            <w:pPr>
              <w:rPr>
                <w:rFonts w:ascii="Times New Roman" w:eastAsia="Times New Roman" w:hAnsi="Times New Roman" w:cs="Times New Roman"/>
                <w:sz w:val="24"/>
                <w:szCs w:val="24"/>
                <w:lang w:eastAsia="ru-RU"/>
              </w:rPr>
            </w:pPr>
            <w:r w:rsidRPr="00831C2E">
              <w:rPr>
                <w:rFonts w:ascii="Times New Roman" w:hAnsi="Times New Roman" w:cs="Times New Roman"/>
                <w:color w:val="000000"/>
                <w:sz w:val="24"/>
                <w:szCs w:val="24"/>
              </w:rPr>
              <w:t>Главный распорядитель средств районного бюджета</w:t>
            </w:r>
          </w:p>
        </w:tc>
        <w:tc>
          <w:tcPr>
            <w:tcW w:w="2671" w:type="dxa"/>
          </w:tcPr>
          <w:p w:rsidR="007803A8" w:rsidRPr="003A7D01" w:rsidRDefault="007803A8" w:rsidP="002C2A26">
            <w:pPr>
              <w:rPr>
                <w:rFonts w:ascii="Times New Roman" w:eastAsia="Times New Roman" w:hAnsi="Times New Roman" w:cs="Times New Roman"/>
                <w:sz w:val="24"/>
                <w:szCs w:val="24"/>
                <w:lang w:eastAsia="ru-RU"/>
              </w:rPr>
            </w:pPr>
          </w:p>
        </w:tc>
      </w:tr>
      <w:tr w:rsidR="00831C2E" w:rsidRPr="003A7D01" w:rsidTr="00B03B8A">
        <w:trPr>
          <w:trHeight w:val="974"/>
        </w:trPr>
        <w:tc>
          <w:tcPr>
            <w:tcW w:w="636" w:type="dxa"/>
          </w:tcPr>
          <w:p w:rsidR="00831C2E" w:rsidRDefault="00F26FCD"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044" w:type="dxa"/>
          </w:tcPr>
          <w:p w:rsidR="00831C2E" w:rsidRPr="00831C2E" w:rsidRDefault="00831C2E" w:rsidP="00831C2E">
            <w:pPr>
              <w:autoSpaceDE w:val="0"/>
              <w:autoSpaceDN w:val="0"/>
              <w:adjustRightInd w:val="0"/>
              <w:jc w:val="both"/>
              <w:rPr>
                <w:rFonts w:ascii="Times New Roman" w:eastAsia="Calibri" w:hAnsi="Times New Roman" w:cs="Times New Roman"/>
                <w:sz w:val="24"/>
                <w:szCs w:val="24"/>
              </w:rPr>
            </w:pPr>
            <w:r w:rsidRPr="00831C2E">
              <w:rPr>
                <w:rFonts w:ascii="Times New Roman" w:eastAsia="Calibri" w:hAnsi="Times New Roman" w:cs="Times New Roman"/>
                <w:sz w:val="24"/>
                <w:szCs w:val="24"/>
              </w:rPr>
              <w:t>Сведения о предполагаемом застройщике и/или заказчике: полное и сокращенное наименование юридического лица</w:t>
            </w:r>
            <w:r>
              <w:rPr>
                <w:rFonts w:ascii="Times New Roman" w:eastAsia="Calibri" w:hAnsi="Times New Roman" w:cs="Times New Roman"/>
                <w:sz w:val="24"/>
                <w:szCs w:val="24"/>
              </w:rPr>
              <w:t>, адрес, должность</w:t>
            </w:r>
            <w:r w:rsidR="00417208">
              <w:rPr>
                <w:rFonts w:ascii="Times New Roman" w:eastAsia="Calibri" w:hAnsi="Times New Roman" w:cs="Times New Roman"/>
                <w:sz w:val="24"/>
                <w:szCs w:val="24"/>
              </w:rPr>
              <w:t>,</w:t>
            </w:r>
            <w:r>
              <w:rPr>
                <w:rFonts w:ascii="Times New Roman" w:eastAsia="Calibri" w:hAnsi="Times New Roman" w:cs="Times New Roman"/>
                <w:sz w:val="24"/>
                <w:szCs w:val="24"/>
              </w:rPr>
              <w:t xml:space="preserve"> ФИО руководителя юридического лица</w:t>
            </w:r>
          </w:p>
        </w:tc>
        <w:tc>
          <w:tcPr>
            <w:tcW w:w="2671" w:type="dxa"/>
          </w:tcPr>
          <w:p w:rsidR="00831C2E" w:rsidRPr="003A7D01" w:rsidRDefault="00831C2E" w:rsidP="002C2A26">
            <w:pPr>
              <w:rPr>
                <w:rFonts w:ascii="Times New Roman" w:eastAsia="Times New Roman" w:hAnsi="Times New Roman" w:cs="Times New Roman"/>
                <w:sz w:val="24"/>
                <w:szCs w:val="24"/>
                <w:lang w:eastAsia="ru-RU"/>
              </w:rPr>
            </w:pPr>
          </w:p>
        </w:tc>
      </w:tr>
      <w:tr w:rsidR="00417208" w:rsidRPr="003A7D01" w:rsidTr="00B03B8A">
        <w:trPr>
          <w:trHeight w:val="579"/>
        </w:trPr>
        <w:tc>
          <w:tcPr>
            <w:tcW w:w="636" w:type="dxa"/>
          </w:tcPr>
          <w:p w:rsidR="00417208" w:rsidRDefault="00F26FCD"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044" w:type="dxa"/>
          </w:tcPr>
          <w:p w:rsidR="00417208" w:rsidRPr="00417208" w:rsidRDefault="00417208" w:rsidP="00831C2E">
            <w:pPr>
              <w:autoSpaceDE w:val="0"/>
              <w:autoSpaceDN w:val="0"/>
              <w:adjustRightInd w:val="0"/>
              <w:jc w:val="both"/>
              <w:rPr>
                <w:rFonts w:ascii="Times New Roman" w:eastAsia="Calibri" w:hAnsi="Times New Roman" w:cs="Times New Roman"/>
                <w:sz w:val="24"/>
                <w:szCs w:val="24"/>
              </w:rPr>
            </w:pPr>
            <w:r w:rsidRPr="00417208">
              <w:rPr>
                <w:rFonts w:ascii="Times New Roman" w:eastAsia="Calibri" w:hAnsi="Times New Roman" w:cs="Times New Roman"/>
                <w:sz w:val="24"/>
                <w:szCs w:val="24"/>
              </w:rPr>
              <w:t xml:space="preserve">Наличие проектной документации по инвестиционному проекту </w:t>
            </w:r>
            <w:r w:rsidRPr="00417208">
              <w:rPr>
                <w:rFonts w:ascii="Times New Roman" w:hAnsi="Times New Roman" w:cs="Times New Roman"/>
                <w:sz w:val="24"/>
                <w:szCs w:val="24"/>
              </w:rPr>
              <w:t>(ссылка на подтверждающий документ)</w:t>
            </w:r>
          </w:p>
        </w:tc>
        <w:tc>
          <w:tcPr>
            <w:tcW w:w="2671" w:type="dxa"/>
          </w:tcPr>
          <w:p w:rsidR="00417208" w:rsidRPr="003A7D01" w:rsidRDefault="00417208" w:rsidP="002C2A26">
            <w:pPr>
              <w:rPr>
                <w:rFonts w:ascii="Times New Roman" w:eastAsia="Times New Roman" w:hAnsi="Times New Roman" w:cs="Times New Roman"/>
                <w:sz w:val="24"/>
                <w:szCs w:val="24"/>
                <w:lang w:eastAsia="ru-RU"/>
              </w:rPr>
            </w:pPr>
          </w:p>
        </w:tc>
      </w:tr>
      <w:tr w:rsidR="00417208" w:rsidRPr="003A7D01" w:rsidTr="00B03B8A">
        <w:trPr>
          <w:trHeight w:val="579"/>
        </w:trPr>
        <w:tc>
          <w:tcPr>
            <w:tcW w:w="636" w:type="dxa"/>
          </w:tcPr>
          <w:p w:rsidR="00417208" w:rsidRDefault="00F26FCD"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044" w:type="dxa"/>
          </w:tcPr>
          <w:p w:rsidR="00417208" w:rsidRDefault="00417208" w:rsidP="00417208">
            <w:pPr>
              <w:autoSpaceDE w:val="0"/>
              <w:autoSpaceDN w:val="0"/>
              <w:adjustRightInd w:val="0"/>
              <w:jc w:val="both"/>
              <w:rPr>
                <w:rFonts w:ascii="Times New Roman" w:hAnsi="Times New Roman" w:cs="Times New Roman"/>
                <w:sz w:val="24"/>
                <w:szCs w:val="24"/>
              </w:rPr>
            </w:pPr>
            <w:r w:rsidRPr="00417208">
              <w:rPr>
                <w:rFonts w:ascii="Times New Roman" w:hAnsi="Times New Roman" w:cs="Times New Roman"/>
                <w:sz w:val="24"/>
                <w:szCs w:val="24"/>
              </w:rPr>
              <w:t>Наличие</w:t>
            </w:r>
            <w:r>
              <w:rPr>
                <w:rFonts w:ascii="Times New Roman" w:hAnsi="Times New Roman" w:cs="Times New Roman"/>
                <w:sz w:val="24"/>
                <w:szCs w:val="24"/>
              </w:rPr>
              <w:t xml:space="preserve"> </w:t>
            </w:r>
            <w:r w:rsidRPr="00417208">
              <w:rPr>
                <w:rFonts w:ascii="Times New Roman" w:hAnsi="Times New Roman" w:cs="Times New Roman"/>
                <w:sz w:val="24"/>
                <w:szCs w:val="24"/>
              </w:rPr>
              <w:t>положительного</w:t>
            </w:r>
            <w:r>
              <w:rPr>
                <w:rFonts w:ascii="Times New Roman" w:hAnsi="Times New Roman" w:cs="Times New Roman"/>
                <w:sz w:val="24"/>
                <w:szCs w:val="24"/>
              </w:rPr>
              <w:t xml:space="preserve"> </w:t>
            </w:r>
            <w:r w:rsidRPr="00417208">
              <w:rPr>
                <w:rFonts w:ascii="Times New Roman" w:hAnsi="Times New Roman" w:cs="Times New Roman"/>
                <w:sz w:val="24"/>
                <w:szCs w:val="24"/>
              </w:rPr>
              <w:t>заключения</w:t>
            </w:r>
            <w:r>
              <w:rPr>
                <w:rFonts w:ascii="Times New Roman" w:hAnsi="Times New Roman" w:cs="Times New Roman"/>
                <w:sz w:val="24"/>
                <w:szCs w:val="24"/>
              </w:rPr>
              <w:t xml:space="preserve"> </w:t>
            </w:r>
            <w:r w:rsidRPr="00417208">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417208">
              <w:rPr>
                <w:rFonts w:ascii="Times New Roman" w:hAnsi="Times New Roman" w:cs="Times New Roman"/>
                <w:sz w:val="24"/>
                <w:szCs w:val="24"/>
              </w:rPr>
              <w:t>экспертизы проектной документации и результатов инженерных изысканий</w:t>
            </w:r>
            <w:r>
              <w:rPr>
                <w:rFonts w:ascii="Times New Roman" w:hAnsi="Times New Roman" w:cs="Times New Roman"/>
                <w:sz w:val="24"/>
                <w:szCs w:val="24"/>
              </w:rPr>
              <w:t xml:space="preserve"> </w:t>
            </w:r>
          </w:p>
          <w:p w:rsidR="00417208" w:rsidRPr="00417208" w:rsidRDefault="00417208" w:rsidP="00417208">
            <w:pPr>
              <w:autoSpaceDE w:val="0"/>
              <w:autoSpaceDN w:val="0"/>
              <w:adjustRightInd w:val="0"/>
              <w:jc w:val="both"/>
              <w:rPr>
                <w:rFonts w:ascii="Times New Roman" w:hAnsi="Times New Roman" w:cs="Times New Roman"/>
                <w:sz w:val="24"/>
                <w:szCs w:val="24"/>
              </w:rPr>
            </w:pPr>
            <w:r w:rsidRPr="00417208">
              <w:rPr>
                <w:rFonts w:ascii="Times New Roman" w:hAnsi="Times New Roman" w:cs="Times New Roman"/>
                <w:sz w:val="24"/>
                <w:szCs w:val="24"/>
              </w:rPr>
              <w:t xml:space="preserve">(ссылка на документ, копия заключения прилагается или номер подпункта и пункта </w:t>
            </w:r>
            <w:hyperlink r:id="rId9" w:history="1">
              <w:r w:rsidRPr="00417208">
                <w:rPr>
                  <w:rFonts w:ascii="Times New Roman" w:hAnsi="Times New Roman" w:cs="Times New Roman"/>
                  <w:sz w:val="24"/>
                  <w:szCs w:val="24"/>
                </w:rPr>
                <w:t>статьи 49</w:t>
              </w:r>
            </w:hyperlink>
            <w:r w:rsidRPr="00417208">
              <w:rPr>
                <w:rFonts w:ascii="Times New Roman" w:hAnsi="Times New Roman" w:cs="Times New Roman"/>
                <w:sz w:val="24"/>
                <w:szCs w:val="24"/>
              </w:rPr>
              <w:t xml:space="preserve"> Градостроительного кодекса Российской Федерации, в соответствии с которым государственная экспертиза проектной документации не проводится)</w:t>
            </w:r>
          </w:p>
        </w:tc>
        <w:tc>
          <w:tcPr>
            <w:tcW w:w="2671" w:type="dxa"/>
          </w:tcPr>
          <w:p w:rsidR="00417208" w:rsidRPr="003A7D01" w:rsidRDefault="00417208" w:rsidP="002C2A26">
            <w:pPr>
              <w:rPr>
                <w:rFonts w:ascii="Times New Roman" w:eastAsia="Times New Roman" w:hAnsi="Times New Roman" w:cs="Times New Roman"/>
                <w:sz w:val="24"/>
                <w:szCs w:val="24"/>
                <w:lang w:eastAsia="ru-RU"/>
              </w:rPr>
            </w:pPr>
          </w:p>
        </w:tc>
      </w:tr>
      <w:tr w:rsidR="00F26FCD" w:rsidRPr="003A7D01" w:rsidTr="00B03B8A">
        <w:trPr>
          <w:trHeight w:val="579"/>
        </w:trPr>
        <w:tc>
          <w:tcPr>
            <w:tcW w:w="636" w:type="dxa"/>
          </w:tcPr>
          <w:p w:rsidR="00F26FCD" w:rsidRDefault="00F26FCD"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6044" w:type="dxa"/>
          </w:tcPr>
          <w:p w:rsidR="00F26FCD" w:rsidRPr="00F26FCD" w:rsidRDefault="00F26FCD" w:rsidP="00F26FCD">
            <w:pPr>
              <w:autoSpaceDE w:val="0"/>
              <w:autoSpaceDN w:val="0"/>
              <w:adjustRightInd w:val="0"/>
              <w:jc w:val="both"/>
              <w:rPr>
                <w:rFonts w:ascii="Times New Roman" w:eastAsia="Calibri" w:hAnsi="Times New Roman" w:cs="Times New Roman"/>
                <w:sz w:val="24"/>
                <w:szCs w:val="24"/>
              </w:rPr>
            </w:pPr>
            <w:r w:rsidRPr="00F26FCD">
              <w:rPr>
                <w:rFonts w:ascii="Times New Roman" w:eastAsia="Calibri" w:hAnsi="Times New Roman" w:cs="Times New Roman"/>
                <w:sz w:val="24"/>
                <w:szCs w:val="24"/>
              </w:rPr>
              <w:t xml:space="preserve">Сметная стоимость объекта </w:t>
            </w:r>
            <w:r>
              <w:rPr>
                <w:rFonts w:ascii="Times New Roman" w:eastAsia="Calibri" w:hAnsi="Times New Roman" w:cs="Times New Roman"/>
                <w:sz w:val="24"/>
                <w:szCs w:val="24"/>
              </w:rPr>
              <w:t xml:space="preserve">капитального </w:t>
            </w:r>
            <w:r w:rsidRPr="00F26FCD">
              <w:rPr>
                <w:rFonts w:ascii="Times New Roman" w:eastAsia="Calibri" w:hAnsi="Times New Roman" w:cs="Times New Roman"/>
                <w:sz w:val="24"/>
                <w:szCs w:val="24"/>
              </w:rPr>
              <w:t>строительства</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(при</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наличии утвержденной</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проектной</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документации)</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или</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предполагаемой</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(предельной) стоимости</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объекта</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капитального строительства (в ценах соответствующих лет реализации бюджетных инвестиций), тыс.</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 xml:space="preserve">руб. </w:t>
            </w:r>
          </w:p>
          <w:p w:rsidR="00F26FCD" w:rsidRPr="00F26FCD" w:rsidRDefault="00F26FCD" w:rsidP="00F26FCD">
            <w:pPr>
              <w:autoSpaceDE w:val="0"/>
              <w:autoSpaceDN w:val="0"/>
              <w:adjustRightInd w:val="0"/>
              <w:jc w:val="both"/>
              <w:rPr>
                <w:rFonts w:ascii="Times New Roman" w:eastAsia="Calibri" w:hAnsi="Times New Roman" w:cs="Times New Roman"/>
                <w:sz w:val="24"/>
                <w:szCs w:val="24"/>
              </w:rPr>
            </w:pPr>
            <w:r w:rsidRPr="00F26FCD">
              <w:rPr>
                <w:rFonts w:ascii="Times New Roman" w:eastAsia="Calibri" w:hAnsi="Times New Roman" w:cs="Times New Roman"/>
                <w:sz w:val="24"/>
                <w:szCs w:val="24"/>
              </w:rPr>
              <w:t>в том числе затраты:</w:t>
            </w:r>
          </w:p>
          <w:p w:rsidR="00F26FCD" w:rsidRPr="00F26FCD" w:rsidRDefault="00F26FCD" w:rsidP="00F26F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на подготовку проектной документации, тыс</w:t>
            </w:r>
            <w:r>
              <w:rPr>
                <w:rFonts w:ascii="Times New Roman" w:eastAsia="Calibri" w:hAnsi="Times New Roman" w:cs="Times New Roman"/>
                <w:sz w:val="24"/>
                <w:szCs w:val="24"/>
              </w:rPr>
              <w:t>.</w:t>
            </w:r>
            <w:r w:rsidRPr="00F26FCD">
              <w:rPr>
                <w:rFonts w:ascii="Times New Roman" w:eastAsia="Calibri" w:hAnsi="Times New Roman" w:cs="Times New Roman"/>
                <w:sz w:val="24"/>
                <w:szCs w:val="24"/>
              </w:rPr>
              <w:t xml:space="preserve"> руб. </w:t>
            </w:r>
          </w:p>
          <w:p w:rsidR="00F26FCD" w:rsidRPr="00F26FCD" w:rsidRDefault="00F26FCD" w:rsidP="00F26F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на проведение инженерных изысканий, выполняемых</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подготовки</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такой проектной</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документации,</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если</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бюджетные</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инвестиции</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указанные</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цели предоставляются</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ценах</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соответствующих</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лет</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реализации</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бюджетных инвестиций), тыс.</w:t>
            </w:r>
            <w:r>
              <w:rPr>
                <w:rFonts w:ascii="Times New Roman" w:eastAsia="Calibri" w:hAnsi="Times New Roman" w:cs="Times New Roman"/>
                <w:sz w:val="24"/>
                <w:szCs w:val="24"/>
              </w:rPr>
              <w:t xml:space="preserve"> </w:t>
            </w:r>
            <w:r w:rsidRPr="00F26FCD">
              <w:rPr>
                <w:rFonts w:ascii="Times New Roman" w:eastAsia="Calibri" w:hAnsi="Times New Roman" w:cs="Times New Roman"/>
                <w:sz w:val="24"/>
                <w:szCs w:val="24"/>
              </w:rPr>
              <w:t xml:space="preserve">руб. </w:t>
            </w:r>
          </w:p>
          <w:p w:rsidR="00F26FCD" w:rsidRPr="00417208" w:rsidRDefault="00F26FCD" w:rsidP="00417208">
            <w:pPr>
              <w:autoSpaceDE w:val="0"/>
              <w:autoSpaceDN w:val="0"/>
              <w:adjustRightInd w:val="0"/>
              <w:jc w:val="both"/>
              <w:rPr>
                <w:rFonts w:ascii="Times New Roman" w:hAnsi="Times New Roman" w:cs="Times New Roman"/>
                <w:sz w:val="24"/>
                <w:szCs w:val="24"/>
              </w:rPr>
            </w:pPr>
          </w:p>
        </w:tc>
        <w:tc>
          <w:tcPr>
            <w:tcW w:w="2671" w:type="dxa"/>
          </w:tcPr>
          <w:p w:rsidR="00F26FCD" w:rsidRPr="003A7D01" w:rsidRDefault="00F26FCD" w:rsidP="002C2A26">
            <w:pPr>
              <w:rPr>
                <w:rFonts w:ascii="Times New Roman" w:eastAsia="Times New Roman" w:hAnsi="Times New Roman" w:cs="Times New Roman"/>
                <w:sz w:val="24"/>
                <w:szCs w:val="24"/>
                <w:lang w:eastAsia="ru-RU"/>
              </w:rPr>
            </w:pPr>
          </w:p>
        </w:tc>
      </w:tr>
      <w:tr w:rsidR="00F26FCD" w:rsidRPr="003A7D01" w:rsidTr="00B03B8A">
        <w:trPr>
          <w:trHeight w:val="579"/>
        </w:trPr>
        <w:tc>
          <w:tcPr>
            <w:tcW w:w="636" w:type="dxa"/>
          </w:tcPr>
          <w:p w:rsidR="00F26FCD" w:rsidRPr="00F26FCD" w:rsidRDefault="00F26FCD"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044" w:type="dxa"/>
          </w:tcPr>
          <w:p w:rsidR="00F26FCD" w:rsidRPr="00F26FCD" w:rsidRDefault="00F26FCD" w:rsidP="00F26FCD">
            <w:pPr>
              <w:pStyle w:val="Default"/>
              <w:jc w:val="both"/>
              <w:rPr>
                <w:rFonts w:eastAsia="Calibri"/>
              </w:rPr>
            </w:pPr>
            <w:r>
              <w:t xml:space="preserve">Предполагаемые источники финансирования </w:t>
            </w:r>
            <w:r w:rsidRPr="00F26FCD">
              <w:t>(с расшифровкой по источникам и суммам предполагаемого финансирования</w:t>
            </w:r>
            <w:r w:rsidR="00B03B8A">
              <w:t>, по годам</w:t>
            </w:r>
            <w:r w:rsidRPr="00F26FCD">
              <w:t xml:space="preserve">) </w:t>
            </w:r>
          </w:p>
        </w:tc>
        <w:tc>
          <w:tcPr>
            <w:tcW w:w="2671" w:type="dxa"/>
          </w:tcPr>
          <w:p w:rsidR="00F26FCD" w:rsidRPr="003A7D01" w:rsidRDefault="00F26FCD" w:rsidP="002C2A26">
            <w:pPr>
              <w:rPr>
                <w:rFonts w:ascii="Times New Roman" w:eastAsia="Times New Roman" w:hAnsi="Times New Roman" w:cs="Times New Roman"/>
                <w:sz w:val="24"/>
                <w:szCs w:val="24"/>
                <w:lang w:eastAsia="ru-RU"/>
              </w:rPr>
            </w:pPr>
          </w:p>
        </w:tc>
      </w:tr>
      <w:tr w:rsidR="007803A8" w:rsidRPr="003A7D01" w:rsidTr="00B03B8A">
        <w:tc>
          <w:tcPr>
            <w:tcW w:w="636" w:type="dxa"/>
          </w:tcPr>
          <w:p w:rsidR="007803A8" w:rsidRPr="003A7D01" w:rsidRDefault="00B03B8A"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044" w:type="dxa"/>
          </w:tcPr>
          <w:p w:rsidR="007803A8" w:rsidRPr="00B03B8A" w:rsidRDefault="00B03B8A" w:rsidP="002C2A26">
            <w:pPr>
              <w:rPr>
                <w:rFonts w:ascii="Times New Roman" w:eastAsia="Times New Roman" w:hAnsi="Times New Roman" w:cs="Times New Roman"/>
                <w:sz w:val="24"/>
                <w:szCs w:val="24"/>
                <w:lang w:eastAsia="ru-RU"/>
              </w:rPr>
            </w:pPr>
            <w:r w:rsidRPr="00B03B8A">
              <w:rPr>
                <w:rFonts w:ascii="Times New Roman" w:hAnsi="Times New Roman" w:cs="Times New Roman"/>
                <w:sz w:val="24"/>
                <w:szCs w:val="24"/>
              </w:rPr>
              <w:t>Срок реализации инвестиционного проекта</w:t>
            </w:r>
          </w:p>
        </w:tc>
        <w:tc>
          <w:tcPr>
            <w:tcW w:w="2671" w:type="dxa"/>
          </w:tcPr>
          <w:p w:rsidR="007803A8" w:rsidRPr="003A7D01" w:rsidRDefault="007803A8" w:rsidP="002C2A26">
            <w:pPr>
              <w:rPr>
                <w:rFonts w:ascii="Times New Roman" w:eastAsia="Times New Roman" w:hAnsi="Times New Roman" w:cs="Times New Roman"/>
                <w:sz w:val="24"/>
                <w:szCs w:val="24"/>
                <w:lang w:eastAsia="ru-RU"/>
              </w:rPr>
            </w:pPr>
          </w:p>
        </w:tc>
      </w:tr>
      <w:tr w:rsidR="00831C2E" w:rsidRPr="003A7D01" w:rsidTr="00B03B8A">
        <w:tc>
          <w:tcPr>
            <w:tcW w:w="636" w:type="dxa"/>
          </w:tcPr>
          <w:p w:rsidR="00831C2E" w:rsidRPr="003A7D01" w:rsidRDefault="00B03B8A"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6044" w:type="dxa"/>
          </w:tcPr>
          <w:p w:rsidR="00831C2E" w:rsidRPr="00B03B8A" w:rsidRDefault="00B03B8A" w:rsidP="002C2A26">
            <w:pPr>
              <w:rPr>
                <w:rFonts w:ascii="Times New Roman" w:eastAsia="Times New Roman" w:hAnsi="Times New Roman" w:cs="Times New Roman"/>
                <w:sz w:val="24"/>
                <w:szCs w:val="24"/>
                <w:lang w:eastAsia="ru-RU"/>
              </w:rPr>
            </w:pPr>
            <w:r w:rsidRPr="00B03B8A">
              <w:rPr>
                <w:rFonts w:ascii="Times New Roman" w:hAnsi="Times New Roman" w:cs="Times New Roman"/>
                <w:sz w:val="24"/>
                <w:szCs w:val="24"/>
              </w:rPr>
              <w:t>Срок начала реализации инвестиционного проекта</w:t>
            </w:r>
          </w:p>
        </w:tc>
        <w:tc>
          <w:tcPr>
            <w:tcW w:w="2671" w:type="dxa"/>
          </w:tcPr>
          <w:p w:rsidR="00831C2E" w:rsidRPr="003A7D01" w:rsidRDefault="00831C2E" w:rsidP="002C2A26">
            <w:pPr>
              <w:rPr>
                <w:rFonts w:ascii="Times New Roman" w:eastAsia="Times New Roman" w:hAnsi="Times New Roman" w:cs="Times New Roman"/>
                <w:sz w:val="24"/>
                <w:szCs w:val="24"/>
                <w:lang w:eastAsia="ru-RU"/>
              </w:rPr>
            </w:pPr>
          </w:p>
        </w:tc>
      </w:tr>
      <w:tr w:rsidR="007803A8" w:rsidRPr="003A7D01" w:rsidTr="00B03B8A">
        <w:tc>
          <w:tcPr>
            <w:tcW w:w="636" w:type="dxa"/>
          </w:tcPr>
          <w:p w:rsidR="007803A8" w:rsidRPr="003A7D01" w:rsidRDefault="00B03B8A"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6044" w:type="dxa"/>
          </w:tcPr>
          <w:p w:rsidR="007803A8" w:rsidRPr="00B03B8A" w:rsidRDefault="00B03B8A" w:rsidP="002C2A26">
            <w:pPr>
              <w:rPr>
                <w:rFonts w:ascii="Times New Roman" w:eastAsia="Times New Roman" w:hAnsi="Times New Roman" w:cs="Times New Roman"/>
                <w:sz w:val="24"/>
                <w:szCs w:val="24"/>
                <w:lang w:eastAsia="ru-RU"/>
              </w:rPr>
            </w:pPr>
            <w:r w:rsidRPr="00B03B8A">
              <w:rPr>
                <w:rFonts w:ascii="Times New Roman" w:hAnsi="Times New Roman" w:cs="Times New Roman"/>
                <w:sz w:val="24"/>
                <w:szCs w:val="24"/>
              </w:rPr>
              <w:t>Срок окончания реализации инвестиционного проекта</w:t>
            </w:r>
          </w:p>
        </w:tc>
        <w:tc>
          <w:tcPr>
            <w:tcW w:w="2671" w:type="dxa"/>
          </w:tcPr>
          <w:p w:rsidR="007803A8" w:rsidRPr="003A7D01" w:rsidRDefault="007803A8" w:rsidP="002C2A26">
            <w:pPr>
              <w:rPr>
                <w:rFonts w:ascii="Times New Roman" w:eastAsia="Times New Roman" w:hAnsi="Times New Roman" w:cs="Times New Roman"/>
                <w:sz w:val="24"/>
                <w:szCs w:val="24"/>
                <w:lang w:eastAsia="ru-RU"/>
              </w:rPr>
            </w:pPr>
          </w:p>
        </w:tc>
      </w:tr>
      <w:tr w:rsidR="007803A8" w:rsidRPr="003A7D01" w:rsidTr="00B03B8A">
        <w:tc>
          <w:tcPr>
            <w:tcW w:w="636" w:type="dxa"/>
          </w:tcPr>
          <w:p w:rsidR="007803A8" w:rsidRPr="003A7D01" w:rsidRDefault="00B03B8A" w:rsidP="002C2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044" w:type="dxa"/>
          </w:tcPr>
          <w:p w:rsidR="007803A8" w:rsidRPr="00B03B8A" w:rsidRDefault="00B03B8A" w:rsidP="002C2A26">
            <w:pPr>
              <w:rPr>
                <w:rFonts w:ascii="Times New Roman" w:eastAsia="Times New Roman" w:hAnsi="Times New Roman" w:cs="Times New Roman"/>
                <w:sz w:val="24"/>
                <w:szCs w:val="24"/>
                <w:lang w:eastAsia="ru-RU"/>
              </w:rPr>
            </w:pPr>
            <w:r w:rsidRPr="00B03B8A">
              <w:rPr>
                <w:rFonts w:ascii="Times New Roman" w:hAnsi="Times New Roman" w:cs="Times New Roman"/>
                <w:sz w:val="24"/>
                <w:szCs w:val="24"/>
              </w:rPr>
              <w:t>Планируемый срок ввода объекта капитального строительства, реконструкции, технического перевооружения в эксплуатацию</w:t>
            </w:r>
          </w:p>
        </w:tc>
        <w:tc>
          <w:tcPr>
            <w:tcW w:w="2671" w:type="dxa"/>
          </w:tcPr>
          <w:p w:rsidR="007803A8" w:rsidRPr="003A7D01" w:rsidRDefault="007803A8" w:rsidP="002C2A26">
            <w:pPr>
              <w:rPr>
                <w:rFonts w:ascii="Times New Roman" w:eastAsia="Times New Roman" w:hAnsi="Times New Roman" w:cs="Times New Roman"/>
                <w:sz w:val="24"/>
                <w:szCs w:val="24"/>
                <w:lang w:eastAsia="ru-RU"/>
              </w:rPr>
            </w:pPr>
          </w:p>
        </w:tc>
      </w:tr>
    </w:tbl>
    <w:p w:rsidR="00E91494" w:rsidRDefault="00E9149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Pr="00F33710" w:rsidRDefault="003A18E4" w:rsidP="003A18E4">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Руководитель</w:t>
      </w:r>
    </w:p>
    <w:p w:rsidR="003A18E4" w:rsidRPr="00F33710" w:rsidRDefault="003A18E4" w:rsidP="003A18E4">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главного распорядителя</w:t>
      </w:r>
    </w:p>
    <w:p w:rsidR="003A18E4" w:rsidRPr="00F33710" w:rsidRDefault="003A18E4" w:rsidP="003A18E4">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 xml:space="preserve">средств </w:t>
      </w:r>
      <w:r>
        <w:rPr>
          <w:rFonts w:ascii="Times New Roman" w:hAnsi="Times New Roman" w:cs="Times New Roman"/>
          <w:sz w:val="24"/>
          <w:szCs w:val="24"/>
        </w:rPr>
        <w:t>районного</w:t>
      </w:r>
      <w:r w:rsidRPr="00F33710">
        <w:rPr>
          <w:rFonts w:ascii="Times New Roman" w:hAnsi="Times New Roman" w:cs="Times New Roman"/>
          <w:sz w:val="24"/>
          <w:szCs w:val="24"/>
        </w:rPr>
        <w:t xml:space="preserve"> бюджета</w:t>
      </w:r>
    </w:p>
    <w:p w:rsidR="003A18E4" w:rsidRPr="00F33710" w:rsidRDefault="003A18E4" w:rsidP="003A18E4">
      <w:pPr>
        <w:autoSpaceDE w:val="0"/>
        <w:autoSpaceDN w:val="0"/>
        <w:adjustRightInd w:val="0"/>
        <w:spacing w:after="0" w:line="240" w:lineRule="auto"/>
        <w:jc w:val="both"/>
        <w:rPr>
          <w:rFonts w:ascii="Times New Roman" w:hAnsi="Times New Roman" w:cs="Times New Roman"/>
          <w:sz w:val="24"/>
          <w:szCs w:val="24"/>
        </w:rPr>
      </w:pPr>
      <w:proofErr w:type="gramStart"/>
      <w:r w:rsidRPr="00F33710">
        <w:rPr>
          <w:rFonts w:ascii="Times New Roman" w:hAnsi="Times New Roman" w:cs="Times New Roman"/>
          <w:sz w:val="24"/>
          <w:szCs w:val="24"/>
        </w:rPr>
        <w:t>(или уполномоченное им</w:t>
      </w:r>
      <w:proofErr w:type="gramEnd"/>
    </w:p>
    <w:p w:rsidR="003A18E4" w:rsidRPr="00F33710" w:rsidRDefault="003A18E4" w:rsidP="003A18E4">
      <w:pPr>
        <w:pStyle w:val="ConsPlusNonformat"/>
        <w:jc w:val="both"/>
        <w:rPr>
          <w:rFonts w:ascii="Times New Roman" w:hAnsi="Times New Roman" w:cs="Times New Roman"/>
          <w:sz w:val="24"/>
          <w:szCs w:val="24"/>
        </w:rPr>
      </w:pPr>
      <w:r w:rsidRPr="00F33710">
        <w:rPr>
          <w:rFonts w:ascii="Times New Roman" w:hAnsi="Times New Roman" w:cs="Times New Roman"/>
          <w:sz w:val="24"/>
          <w:szCs w:val="24"/>
        </w:rPr>
        <w:t xml:space="preserve">на подписание должностное лицо) </w:t>
      </w: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________________    __________________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18E4" w:rsidRPr="00F33710" w:rsidRDefault="003A18E4" w:rsidP="003A18E4">
      <w:pPr>
        <w:autoSpaceDE w:val="0"/>
        <w:autoSpaceDN w:val="0"/>
        <w:adjustRightInd w:val="0"/>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vertAlign w:val="superscript"/>
        </w:rPr>
        <w:t>подпись                                     ФИО</w:t>
      </w:r>
    </w:p>
    <w:p w:rsidR="003A18E4" w:rsidRPr="00F33710" w:rsidRDefault="003A18E4" w:rsidP="003A18E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Pr="00F33710">
        <w:rPr>
          <w:rFonts w:ascii="Times New Roman" w:hAnsi="Times New Roman" w:cs="Times New Roman"/>
          <w:sz w:val="24"/>
          <w:szCs w:val="24"/>
        </w:rPr>
        <w:t>__</w:t>
      </w:r>
      <w:r>
        <w:rPr>
          <w:rFonts w:ascii="Times New Roman" w:hAnsi="Times New Roman" w:cs="Times New Roman"/>
          <w:sz w:val="24"/>
          <w:szCs w:val="24"/>
        </w:rPr>
        <w:t>»</w:t>
      </w:r>
      <w:r w:rsidRPr="00F33710">
        <w:rPr>
          <w:rFonts w:ascii="Times New Roman" w:hAnsi="Times New Roman" w:cs="Times New Roman"/>
          <w:sz w:val="24"/>
          <w:szCs w:val="24"/>
        </w:rPr>
        <w:t xml:space="preserve"> _________ 20__ г.</w:t>
      </w:r>
    </w:p>
    <w:p w:rsidR="003A18E4" w:rsidRDefault="003A18E4" w:rsidP="003A18E4">
      <w:pPr>
        <w:pStyle w:val="Default"/>
      </w:pPr>
      <w:r>
        <w:t>М.П.</w:t>
      </w: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783532" w:rsidRDefault="00783532"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8A51EE" w:rsidRDefault="008A51EE" w:rsidP="002C2A26">
      <w:pPr>
        <w:shd w:val="clear" w:color="auto" w:fill="FFFFFF"/>
        <w:spacing w:after="0" w:line="240" w:lineRule="auto"/>
        <w:rPr>
          <w:rFonts w:ascii="Times New Roman" w:eastAsia="Times New Roman" w:hAnsi="Times New Roman" w:cs="Times New Roman"/>
          <w:sz w:val="24"/>
          <w:szCs w:val="24"/>
          <w:lang w:eastAsia="ru-RU"/>
        </w:rPr>
      </w:pPr>
    </w:p>
    <w:p w:rsidR="008A51EE" w:rsidRDefault="008A51EE" w:rsidP="002C2A26">
      <w:pPr>
        <w:shd w:val="clear" w:color="auto" w:fill="FFFFFF"/>
        <w:spacing w:after="0" w:line="240" w:lineRule="auto"/>
        <w:rPr>
          <w:rFonts w:ascii="Times New Roman" w:eastAsia="Times New Roman" w:hAnsi="Times New Roman" w:cs="Times New Roman"/>
          <w:sz w:val="24"/>
          <w:szCs w:val="24"/>
          <w:lang w:eastAsia="ru-RU"/>
        </w:rPr>
      </w:pPr>
    </w:p>
    <w:p w:rsidR="008A51EE" w:rsidRDefault="008A51EE" w:rsidP="002C2A26">
      <w:pPr>
        <w:shd w:val="clear" w:color="auto" w:fill="FFFFFF"/>
        <w:spacing w:after="0" w:line="240" w:lineRule="auto"/>
        <w:rPr>
          <w:rFonts w:ascii="Times New Roman" w:eastAsia="Times New Roman" w:hAnsi="Times New Roman" w:cs="Times New Roman"/>
          <w:sz w:val="24"/>
          <w:szCs w:val="24"/>
          <w:lang w:eastAsia="ru-RU"/>
        </w:rPr>
      </w:pPr>
    </w:p>
    <w:p w:rsidR="003A18E4" w:rsidRDefault="003A18E4" w:rsidP="002C2A26">
      <w:pPr>
        <w:shd w:val="clear" w:color="auto" w:fill="FFFFFF"/>
        <w:spacing w:after="0" w:line="240" w:lineRule="auto"/>
        <w:rPr>
          <w:rFonts w:ascii="Times New Roman" w:eastAsia="Times New Roman" w:hAnsi="Times New Roman" w:cs="Times New Roman"/>
          <w:sz w:val="24"/>
          <w:szCs w:val="24"/>
          <w:lang w:eastAsia="ru-RU"/>
        </w:rPr>
      </w:pPr>
    </w:p>
    <w:p w:rsidR="00670235" w:rsidRPr="005E35D0" w:rsidRDefault="008B3306" w:rsidP="00670235">
      <w:pPr>
        <w:autoSpaceDE w:val="0"/>
        <w:autoSpaceDN w:val="0"/>
        <w:adjustRightInd w:val="0"/>
        <w:spacing w:after="0" w:line="240" w:lineRule="auto"/>
        <w:jc w:val="right"/>
        <w:rPr>
          <w:rFonts w:ascii="Times New Roman" w:hAnsi="Times New Roman" w:cs="Times New Roman"/>
          <w:bCs/>
          <w:color w:val="000000"/>
          <w:sz w:val="24"/>
          <w:szCs w:val="26"/>
        </w:rPr>
      </w:pPr>
      <w:r>
        <w:rPr>
          <w:rFonts w:ascii="Times New Roman" w:hAnsi="Times New Roman" w:cs="Times New Roman"/>
          <w:bCs/>
          <w:color w:val="000000"/>
          <w:sz w:val="24"/>
          <w:szCs w:val="26"/>
        </w:rPr>
        <w:t>Приложение №</w:t>
      </w:r>
      <w:r w:rsidR="00670235">
        <w:rPr>
          <w:rFonts w:ascii="Times New Roman" w:hAnsi="Times New Roman" w:cs="Times New Roman"/>
          <w:bCs/>
          <w:color w:val="000000"/>
          <w:sz w:val="24"/>
          <w:szCs w:val="26"/>
        </w:rPr>
        <w:t xml:space="preserve"> 3</w:t>
      </w:r>
    </w:p>
    <w:p w:rsidR="00670235" w:rsidRPr="005E35D0" w:rsidRDefault="00670235" w:rsidP="00670235">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к </w:t>
      </w:r>
      <w:r w:rsidRPr="005E35D0">
        <w:rPr>
          <w:rFonts w:ascii="Times New Roman" w:hAnsi="Times New Roman" w:cs="Times New Roman"/>
          <w:color w:val="000000"/>
          <w:sz w:val="24"/>
          <w:szCs w:val="26"/>
        </w:rPr>
        <w:t xml:space="preserve">Правилам </w:t>
      </w:r>
      <w:r w:rsidRPr="005E35D0">
        <w:rPr>
          <w:rFonts w:ascii="Times New Roman" w:hAnsi="Times New Roman" w:cs="Times New Roman"/>
          <w:bCs/>
          <w:color w:val="000000"/>
          <w:sz w:val="24"/>
          <w:szCs w:val="26"/>
        </w:rPr>
        <w:t xml:space="preserve">проведения </w:t>
      </w:r>
    </w:p>
    <w:p w:rsidR="00670235" w:rsidRPr="005E35D0" w:rsidRDefault="00670235" w:rsidP="00670235">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проверки инвестиционных проектов </w:t>
      </w:r>
    </w:p>
    <w:p w:rsidR="00670235" w:rsidRPr="005E35D0" w:rsidRDefault="00670235" w:rsidP="00670235">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на предмет эффективности использования</w:t>
      </w:r>
    </w:p>
    <w:p w:rsidR="00670235" w:rsidRPr="005E35D0" w:rsidRDefault="00670235" w:rsidP="00670235">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средств районного бюджета, </w:t>
      </w:r>
    </w:p>
    <w:p w:rsidR="00670235" w:rsidRDefault="00670235" w:rsidP="00670235">
      <w:pPr>
        <w:pStyle w:val="Default"/>
        <w:jc w:val="right"/>
        <w:rPr>
          <w:bCs/>
          <w:szCs w:val="26"/>
        </w:rPr>
      </w:pPr>
      <w:proofErr w:type="gramStart"/>
      <w:r w:rsidRPr="005E35D0">
        <w:rPr>
          <w:bCs/>
          <w:szCs w:val="26"/>
        </w:rPr>
        <w:t>направляемых</w:t>
      </w:r>
      <w:proofErr w:type="gramEnd"/>
      <w:r w:rsidRPr="005E35D0">
        <w:rPr>
          <w:bCs/>
          <w:szCs w:val="26"/>
        </w:rPr>
        <w:t xml:space="preserve"> на капитальные вложения</w:t>
      </w:r>
    </w:p>
    <w:p w:rsidR="00670235" w:rsidRDefault="00670235" w:rsidP="00670235">
      <w:pPr>
        <w:pStyle w:val="Default"/>
        <w:jc w:val="right"/>
        <w:rPr>
          <w:bCs/>
          <w:szCs w:val="26"/>
        </w:rPr>
      </w:pPr>
    </w:p>
    <w:p w:rsidR="00670235" w:rsidRDefault="00670235" w:rsidP="00670235">
      <w:pPr>
        <w:pStyle w:val="Default"/>
        <w:jc w:val="center"/>
        <w:rPr>
          <w:sz w:val="26"/>
          <w:szCs w:val="26"/>
        </w:rPr>
      </w:pPr>
    </w:p>
    <w:p w:rsidR="00670235" w:rsidRPr="002C2A26" w:rsidRDefault="00670235" w:rsidP="00670235">
      <w:pPr>
        <w:pStyle w:val="ConsPlusNormal"/>
        <w:jc w:val="center"/>
        <w:rPr>
          <w:rFonts w:ascii="Times New Roman" w:hAnsi="Times New Roman" w:cs="Times New Roman"/>
          <w:b/>
          <w:sz w:val="26"/>
          <w:szCs w:val="26"/>
        </w:rPr>
      </w:pPr>
      <w:r w:rsidRPr="002C2A26">
        <w:rPr>
          <w:rFonts w:ascii="Times New Roman" w:hAnsi="Times New Roman" w:cs="Times New Roman"/>
          <w:b/>
          <w:sz w:val="26"/>
          <w:szCs w:val="26"/>
        </w:rPr>
        <w:t>Перечень</w:t>
      </w:r>
    </w:p>
    <w:p w:rsidR="00670235" w:rsidRPr="002C2A26" w:rsidRDefault="00670235" w:rsidP="00670235">
      <w:pPr>
        <w:pStyle w:val="ConsPlusNormal"/>
        <w:jc w:val="center"/>
        <w:rPr>
          <w:rFonts w:ascii="Times New Roman" w:hAnsi="Times New Roman" w:cs="Times New Roman"/>
          <w:b/>
          <w:sz w:val="26"/>
          <w:szCs w:val="26"/>
        </w:rPr>
      </w:pPr>
      <w:r w:rsidRPr="002C2A26">
        <w:rPr>
          <w:rFonts w:ascii="Times New Roman" w:hAnsi="Times New Roman" w:cs="Times New Roman"/>
          <w:b/>
          <w:sz w:val="26"/>
          <w:szCs w:val="26"/>
        </w:rPr>
        <w:t>информации для обоснования экономической целесообразности</w:t>
      </w:r>
    </w:p>
    <w:p w:rsidR="00670235" w:rsidRPr="002C2A26" w:rsidRDefault="00670235" w:rsidP="00670235">
      <w:pPr>
        <w:pStyle w:val="ConsPlusNormal"/>
        <w:jc w:val="center"/>
        <w:rPr>
          <w:rFonts w:ascii="Times New Roman" w:hAnsi="Times New Roman" w:cs="Times New Roman"/>
          <w:b/>
          <w:sz w:val="26"/>
          <w:szCs w:val="26"/>
        </w:rPr>
      </w:pPr>
      <w:r w:rsidRPr="002C2A26">
        <w:rPr>
          <w:rFonts w:ascii="Times New Roman" w:hAnsi="Times New Roman" w:cs="Times New Roman"/>
          <w:b/>
          <w:sz w:val="26"/>
          <w:szCs w:val="26"/>
        </w:rPr>
        <w:t xml:space="preserve">и эффективности использования средств </w:t>
      </w:r>
      <w:r w:rsidR="002C2A26">
        <w:rPr>
          <w:rFonts w:ascii="Times New Roman" w:hAnsi="Times New Roman" w:cs="Times New Roman"/>
          <w:b/>
          <w:sz w:val="26"/>
          <w:szCs w:val="26"/>
        </w:rPr>
        <w:t>районного</w:t>
      </w:r>
      <w:r w:rsidRPr="002C2A26">
        <w:rPr>
          <w:rFonts w:ascii="Times New Roman" w:hAnsi="Times New Roman" w:cs="Times New Roman"/>
          <w:b/>
          <w:sz w:val="26"/>
          <w:szCs w:val="26"/>
        </w:rPr>
        <w:t xml:space="preserve"> бюджета,</w:t>
      </w:r>
    </w:p>
    <w:p w:rsidR="00670235" w:rsidRPr="002C2A26" w:rsidRDefault="00670235" w:rsidP="00670235">
      <w:pPr>
        <w:pStyle w:val="Default"/>
        <w:jc w:val="center"/>
        <w:rPr>
          <w:b/>
          <w:sz w:val="26"/>
          <w:szCs w:val="26"/>
        </w:rPr>
      </w:pPr>
      <w:proofErr w:type="gramStart"/>
      <w:r w:rsidRPr="002C2A26">
        <w:rPr>
          <w:b/>
          <w:sz w:val="26"/>
          <w:szCs w:val="26"/>
        </w:rPr>
        <w:t>направляемых</w:t>
      </w:r>
      <w:proofErr w:type="gramEnd"/>
      <w:r w:rsidRPr="002C2A26">
        <w:rPr>
          <w:b/>
          <w:sz w:val="26"/>
          <w:szCs w:val="26"/>
        </w:rPr>
        <w:t xml:space="preserve"> на капитальные вложения</w:t>
      </w:r>
    </w:p>
    <w:p w:rsidR="003E0A20" w:rsidRDefault="003E0A20" w:rsidP="003E0A20">
      <w:pPr>
        <w:pStyle w:val="Default"/>
        <w:jc w:val="center"/>
        <w:rPr>
          <w:sz w:val="26"/>
          <w:szCs w:val="26"/>
        </w:rPr>
      </w:pPr>
    </w:p>
    <w:p w:rsidR="003E0A20" w:rsidRDefault="003E0A20" w:rsidP="003E0A20">
      <w:pPr>
        <w:pStyle w:val="Default"/>
        <w:jc w:val="center"/>
        <w:rPr>
          <w:sz w:val="26"/>
          <w:szCs w:val="26"/>
        </w:rPr>
      </w:pPr>
    </w:p>
    <w:p w:rsidR="002C2A26" w:rsidRPr="00A17FB8" w:rsidRDefault="00A17FB8" w:rsidP="002C2A26">
      <w:pPr>
        <w:pStyle w:val="ConsPlusNormal"/>
        <w:spacing w:before="220"/>
        <w:ind w:firstLine="540"/>
        <w:jc w:val="both"/>
        <w:rPr>
          <w:rFonts w:ascii="Times New Roman" w:hAnsi="Times New Roman" w:cs="Times New Roman"/>
          <w:sz w:val="26"/>
          <w:szCs w:val="26"/>
        </w:rPr>
      </w:pPr>
      <w:r w:rsidRPr="00A17FB8">
        <w:rPr>
          <w:rFonts w:ascii="Times New Roman" w:hAnsi="Times New Roman" w:cs="Times New Roman"/>
          <w:sz w:val="26"/>
          <w:szCs w:val="26"/>
        </w:rPr>
        <w:t>а</w:t>
      </w:r>
      <w:r w:rsidR="002C2A26" w:rsidRPr="00A17FB8">
        <w:rPr>
          <w:rFonts w:ascii="Times New Roman" w:hAnsi="Times New Roman" w:cs="Times New Roman"/>
          <w:sz w:val="26"/>
          <w:szCs w:val="26"/>
        </w:rPr>
        <w:t xml:space="preserve">) обоснование </w:t>
      </w:r>
      <w:proofErr w:type="gramStart"/>
      <w:r w:rsidR="002C2A26" w:rsidRPr="00A17FB8">
        <w:rPr>
          <w:rFonts w:ascii="Times New Roman" w:hAnsi="Times New Roman" w:cs="Times New Roman"/>
          <w:sz w:val="26"/>
          <w:szCs w:val="26"/>
        </w:rPr>
        <w:t>необходимости привлечения средств районного бюджета</w:t>
      </w:r>
      <w:proofErr w:type="gramEnd"/>
      <w:r w:rsidR="002C2A26" w:rsidRPr="00A17FB8">
        <w:rPr>
          <w:rFonts w:ascii="Times New Roman" w:hAnsi="Times New Roman" w:cs="Times New Roman"/>
          <w:sz w:val="26"/>
          <w:szCs w:val="26"/>
        </w:rPr>
        <w:t xml:space="preserve">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2C2A26" w:rsidRPr="00A17FB8" w:rsidRDefault="00A17FB8" w:rsidP="002C2A26">
      <w:pPr>
        <w:pStyle w:val="ConsPlusNormal"/>
        <w:spacing w:before="220"/>
        <w:ind w:firstLine="540"/>
        <w:jc w:val="both"/>
        <w:rPr>
          <w:rFonts w:ascii="Times New Roman" w:hAnsi="Times New Roman" w:cs="Times New Roman"/>
          <w:sz w:val="26"/>
          <w:szCs w:val="26"/>
        </w:rPr>
      </w:pPr>
      <w:r w:rsidRPr="00A17FB8">
        <w:rPr>
          <w:rFonts w:ascii="Times New Roman" w:hAnsi="Times New Roman" w:cs="Times New Roman"/>
          <w:sz w:val="26"/>
          <w:szCs w:val="26"/>
        </w:rPr>
        <w:t>б</w:t>
      </w:r>
      <w:r w:rsidR="002C2A26" w:rsidRPr="00A17FB8">
        <w:rPr>
          <w:rFonts w:ascii="Times New Roman" w:hAnsi="Times New Roman" w:cs="Times New Roman"/>
          <w:sz w:val="26"/>
          <w:szCs w:val="26"/>
        </w:rPr>
        <w:t>) обоснование спроса (потребности) на услуги (продукцию), создаваемые в результате реализац</w:t>
      </w:r>
      <w:r w:rsidRPr="00A17FB8">
        <w:rPr>
          <w:rFonts w:ascii="Times New Roman" w:hAnsi="Times New Roman" w:cs="Times New Roman"/>
          <w:sz w:val="26"/>
          <w:szCs w:val="26"/>
        </w:rPr>
        <w:t xml:space="preserve">ии инвестиционного проекта, для </w:t>
      </w:r>
      <w:r w:rsidR="002C2A26" w:rsidRPr="00A17FB8">
        <w:rPr>
          <w:rFonts w:ascii="Times New Roman" w:hAnsi="Times New Roman" w:cs="Times New Roman"/>
          <w:sz w:val="26"/>
          <w:szCs w:val="26"/>
        </w:rPr>
        <w:t>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A17FB8" w:rsidRPr="00A17FB8" w:rsidRDefault="00A17FB8" w:rsidP="00A17FB8">
      <w:pPr>
        <w:pStyle w:val="ConsPlusNormal"/>
        <w:spacing w:before="220"/>
        <w:ind w:firstLine="540"/>
        <w:jc w:val="both"/>
        <w:rPr>
          <w:rFonts w:ascii="Times New Roman" w:hAnsi="Times New Roman" w:cs="Times New Roman"/>
          <w:sz w:val="26"/>
          <w:szCs w:val="26"/>
        </w:rPr>
      </w:pPr>
      <w:r w:rsidRPr="00A17FB8">
        <w:rPr>
          <w:rFonts w:ascii="Times New Roman" w:hAnsi="Times New Roman" w:cs="Times New Roman"/>
          <w:sz w:val="26"/>
          <w:szCs w:val="26"/>
        </w:rPr>
        <w:t>в) обоснование планируемого обеспечения создаваемого (реконструируемого)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 (расписать по каждому виду инфраструктуры).</w:t>
      </w:r>
    </w:p>
    <w:p w:rsidR="00A17FB8" w:rsidRDefault="00A17FB8" w:rsidP="00A17FB8">
      <w:pPr>
        <w:pStyle w:val="ConsPlusNormal"/>
        <w:spacing w:before="220"/>
        <w:ind w:firstLine="540"/>
        <w:jc w:val="both"/>
        <w:rPr>
          <w:rFonts w:ascii="Times New Roman" w:hAnsi="Times New Roman" w:cs="Times New Roman"/>
          <w:sz w:val="26"/>
          <w:szCs w:val="26"/>
        </w:rPr>
      </w:pPr>
      <w:r w:rsidRPr="00A17FB8">
        <w:rPr>
          <w:rFonts w:ascii="Times New Roman" w:hAnsi="Times New Roman" w:cs="Times New Roman"/>
          <w:sz w:val="26"/>
          <w:szCs w:val="26"/>
        </w:rPr>
        <w:t>г)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4F15AA" w:rsidRPr="004F15AA" w:rsidRDefault="004F15AA" w:rsidP="004F15AA">
      <w:pPr>
        <w:pStyle w:val="ConsPlusNormal"/>
        <w:spacing w:before="220"/>
        <w:ind w:firstLine="540"/>
        <w:jc w:val="both"/>
        <w:rPr>
          <w:rFonts w:ascii="Times New Roman" w:hAnsi="Times New Roman" w:cs="Times New Roman"/>
          <w:sz w:val="26"/>
          <w:szCs w:val="26"/>
        </w:rPr>
      </w:pPr>
      <w:proofErr w:type="spellStart"/>
      <w:r w:rsidRPr="00C24795">
        <w:rPr>
          <w:rFonts w:ascii="Times New Roman" w:hAnsi="Times New Roman" w:cs="Times New Roman"/>
          <w:sz w:val="26"/>
          <w:szCs w:val="26"/>
        </w:rPr>
        <w:t>д</w:t>
      </w:r>
      <w:proofErr w:type="spellEnd"/>
      <w:r w:rsidRPr="00C24795">
        <w:rPr>
          <w:rFonts w:ascii="Times New Roman" w:hAnsi="Times New Roman" w:cs="Times New Roman"/>
          <w:sz w:val="26"/>
          <w:szCs w:val="26"/>
        </w:rPr>
        <w:t xml:space="preserve">) </w:t>
      </w:r>
      <w:r w:rsidR="008A51EE" w:rsidRPr="00C24795">
        <w:rPr>
          <w:rFonts w:ascii="Times New Roman" w:hAnsi="Times New Roman" w:cs="Times New Roman"/>
          <w:sz w:val="26"/>
          <w:szCs w:val="26"/>
        </w:rPr>
        <w:t>о</w:t>
      </w:r>
      <w:r w:rsidRPr="00C24795">
        <w:rPr>
          <w:rFonts w:ascii="Times New Roman" w:hAnsi="Times New Roman" w:cs="Times New Roman"/>
          <w:sz w:val="26"/>
          <w:szCs w:val="26"/>
        </w:rPr>
        <w:t>боснование планируемой мощности, создаваемой в результате реализации инвестиционного проекта.</w:t>
      </w:r>
    </w:p>
    <w:p w:rsidR="008A51EE" w:rsidRDefault="008A51EE"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8A51EE" w:rsidRDefault="008A51EE"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8A51EE" w:rsidRDefault="008A51EE"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8A51EE" w:rsidRDefault="008A51EE"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8A51EE" w:rsidRDefault="008A51EE"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8A51EE" w:rsidRDefault="008A51EE"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8A51EE" w:rsidRDefault="008A51EE"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8A51EE" w:rsidRDefault="008A51EE"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1D183C" w:rsidRDefault="001D183C"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1D183C" w:rsidRDefault="001D183C"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1D183C" w:rsidRDefault="001D183C"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1D183C" w:rsidRDefault="001D183C"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1D183C" w:rsidRDefault="001D183C"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1D183C" w:rsidRDefault="001D183C"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1D183C" w:rsidRDefault="001D183C"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8A51EE" w:rsidRDefault="008A51EE"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543201" w:rsidRDefault="00543201" w:rsidP="005E5561">
      <w:pPr>
        <w:autoSpaceDE w:val="0"/>
        <w:autoSpaceDN w:val="0"/>
        <w:adjustRightInd w:val="0"/>
        <w:spacing w:after="0" w:line="240" w:lineRule="auto"/>
        <w:jc w:val="right"/>
        <w:rPr>
          <w:rFonts w:ascii="Times New Roman" w:hAnsi="Times New Roman" w:cs="Times New Roman"/>
          <w:bCs/>
          <w:color w:val="000000"/>
          <w:sz w:val="24"/>
          <w:szCs w:val="26"/>
        </w:rPr>
      </w:pPr>
    </w:p>
    <w:p w:rsidR="005E5561" w:rsidRPr="005E35D0" w:rsidRDefault="008B3306" w:rsidP="005E5561">
      <w:pPr>
        <w:autoSpaceDE w:val="0"/>
        <w:autoSpaceDN w:val="0"/>
        <w:adjustRightInd w:val="0"/>
        <w:spacing w:after="0" w:line="240" w:lineRule="auto"/>
        <w:jc w:val="right"/>
        <w:rPr>
          <w:rFonts w:ascii="Times New Roman" w:hAnsi="Times New Roman" w:cs="Times New Roman"/>
          <w:bCs/>
          <w:color w:val="000000"/>
          <w:sz w:val="24"/>
          <w:szCs w:val="26"/>
        </w:rPr>
      </w:pPr>
      <w:r>
        <w:rPr>
          <w:rFonts w:ascii="Times New Roman" w:hAnsi="Times New Roman" w:cs="Times New Roman"/>
          <w:bCs/>
          <w:color w:val="000000"/>
          <w:sz w:val="24"/>
          <w:szCs w:val="26"/>
        </w:rPr>
        <w:t>Приложение №</w:t>
      </w:r>
      <w:r w:rsidR="00540176">
        <w:rPr>
          <w:rFonts w:ascii="Times New Roman" w:hAnsi="Times New Roman" w:cs="Times New Roman"/>
          <w:bCs/>
          <w:color w:val="000000"/>
          <w:sz w:val="24"/>
          <w:szCs w:val="26"/>
        </w:rPr>
        <w:t>4</w:t>
      </w:r>
    </w:p>
    <w:p w:rsidR="005E5561" w:rsidRPr="005E35D0" w:rsidRDefault="005E5561" w:rsidP="005E5561">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к </w:t>
      </w:r>
      <w:r w:rsidRPr="005E35D0">
        <w:rPr>
          <w:rFonts w:ascii="Times New Roman" w:hAnsi="Times New Roman" w:cs="Times New Roman"/>
          <w:color w:val="000000"/>
          <w:sz w:val="24"/>
          <w:szCs w:val="26"/>
        </w:rPr>
        <w:t xml:space="preserve">Правилам </w:t>
      </w:r>
      <w:r w:rsidRPr="005E35D0">
        <w:rPr>
          <w:rFonts w:ascii="Times New Roman" w:hAnsi="Times New Roman" w:cs="Times New Roman"/>
          <w:bCs/>
          <w:color w:val="000000"/>
          <w:sz w:val="24"/>
          <w:szCs w:val="26"/>
        </w:rPr>
        <w:t xml:space="preserve">проведения </w:t>
      </w:r>
    </w:p>
    <w:p w:rsidR="005E5561" w:rsidRPr="005E35D0" w:rsidRDefault="005E5561" w:rsidP="005E5561">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проверки инвестиционных проектов </w:t>
      </w:r>
    </w:p>
    <w:p w:rsidR="005E5561" w:rsidRPr="005E35D0" w:rsidRDefault="005E5561" w:rsidP="005E5561">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на предмет эффективности использования</w:t>
      </w:r>
    </w:p>
    <w:p w:rsidR="005E5561" w:rsidRPr="005E35D0" w:rsidRDefault="005E5561" w:rsidP="005E5561">
      <w:pPr>
        <w:autoSpaceDE w:val="0"/>
        <w:autoSpaceDN w:val="0"/>
        <w:adjustRightInd w:val="0"/>
        <w:spacing w:after="0" w:line="240" w:lineRule="auto"/>
        <w:jc w:val="right"/>
        <w:rPr>
          <w:rFonts w:ascii="Times New Roman" w:hAnsi="Times New Roman" w:cs="Times New Roman"/>
          <w:bCs/>
          <w:color w:val="000000"/>
          <w:sz w:val="24"/>
          <w:szCs w:val="26"/>
        </w:rPr>
      </w:pPr>
      <w:r w:rsidRPr="005E35D0">
        <w:rPr>
          <w:rFonts w:ascii="Times New Roman" w:hAnsi="Times New Roman" w:cs="Times New Roman"/>
          <w:bCs/>
          <w:color w:val="000000"/>
          <w:sz w:val="24"/>
          <w:szCs w:val="26"/>
        </w:rPr>
        <w:t xml:space="preserve">средств районного бюджета, </w:t>
      </w:r>
    </w:p>
    <w:p w:rsidR="005E5561" w:rsidRPr="005E35D0" w:rsidRDefault="005E5561" w:rsidP="005E5561">
      <w:pPr>
        <w:autoSpaceDE w:val="0"/>
        <w:autoSpaceDN w:val="0"/>
        <w:adjustRightInd w:val="0"/>
        <w:spacing w:after="0" w:line="240" w:lineRule="auto"/>
        <w:jc w:val="right"/>
        <w:rPr>
          <w:rFonts w:ascii="Times New Roman" w:hAnsi="Times New Roman" w:cs="Times New Roman"/>
          <w:bCs/>
          <w:color w:val="000000"/>
          <w:sz w:val="24"/>
          <w:szCs w:val="26"/>
        </w:rPr>
      </w:pPr>
      <w:proofErr w:type="gramStart"/>
      <w:r w:rsidRPr="005E35D0">
        <w:rPr>
          <w:rFonts w:ascii="Times New Roman" w:hAnsi="Times New Roman" w:cs="Times New Roman"/>
          <w:bCs/>
          <w:color w:val="000000"/>
          <w:sz w:val="24"/>
          <w:szCs w:val="26"/>
        </w:rPr>
        <w:t>направляемых</w:t>
      </w:r>
      <w:proofErr w:type="gramEnd"/>
      <w:r w:rsidRPr="005E35D0">
        <w:rPr>
          <w:rFonts w:ascii="Times New Roman" w:hAnsi="Times New Roman" w:cs="Times New Roman"/>
          <w:bCs/>
          <w:color w:val="000000"/>
          <w:sz w:val="24"/>
          <w:szCs w:val="26"/>
        </w:rPr>
        <w:t xml:space="preserve"> на капитальные вложения </w:t>
      </w:r>
    </w:p>
    <w:p w:rsidR="005E5561" w:rsidRPr="002C2A26" w:rsidRDefault="005E5561" w:rsidP="003E0A20">
      <w:pPr>
        <w:pStyle w:val="Default"/>
        <w:jc w:val="center"/>
        <w:rPr>
          <w:sz w:val="26"/>
          <w:szCs w:val="26"/>
        </w:rPr>
      </w:pPr>
    </w:p>
    <w:p w:rsidR="003E0A20" w:rsidRPr="002C2A26" w:rsidRDefault="003E0A20" w:rsidP="003E0A20">
      <w:pPr>
        <w:pStyle w:val="Default"/>
        <w:jc w:val="center"/>
        <w:rPr>
          <w:sz w:val="26"/>
          <w:szCs w:val="26"/>
        </w:rPr>
      </w:pPr>
    </w:p>
    <w:p w:rsidR="003E0A20" w:rsidRPr="002C2A26" w:rsidRDefault="003E0A20" w:rsidP="003E0A20">
      <w:pPr>
        <w:pStyle w:val="Default"/>
        <w:jc w:val="center"/>
        <w:rPr>
          <w:sz w:val="26"/>
          <w:szCs w:val="26"/>
        </w:rPr>
      </w:pPr>
    </w:p>
    <w:p w:rsidR="005E5561" w:rsidRPr="005E5561" w:rsidRDefault="005E5561" w:rsidP="007044C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044C1">
        <w:rPr>
          <w:rFonts w:ascii="Times New Roman" w:eastAsia="Times New Roman" w:hAnsi="Times New Roman" w:cs="Times New Roman"/>
          <w:b/>
          <w:sz w:val="24"/>
          <w:szCs w:val="24"/>
          <w:lang w:eastAsia="ru-RU"/>
        </w:rPr>
        <w:t>Заключение</w:t>
      </w:r>
    </w:p>
    <w:p w:rsidR="007044C1" w:rsidRPr="007044C1" w:rsidRDefault="007044C1" w:rsidP="007044C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044C1">
        <w:rPr>
          <w:rFonts w:ascii="Times New Roman" w:eastAsia="Times New Roman" w:hAnsi="Times New Roman" w:cs="Times New Roman"/>
          <w:b/>
          <w:sz w:val="24"/>
          <w:szCs w:val="24"/>
          <w:lang w:eastAsia="ru-RU"/>
        </w:rPr>
        <w:t>о результатах проверки инвестиционного проекта на предмет</w:t>
      </w:r>
    </w:p>
    <w:p w:rsidR="007044C1" w:rsidRPr="007044C1" w:rsidRDefault="007044C1" w:rsidP="007044C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044C1">
        <w:rPr>
          <w:rFonts w:ascii="Times New Roman" w:eastAsia="Times New Roman" w:hAnsi="Times New Roman" w:cs="Times New Roman"/>
          <w:b/>
          <w:sz w:val="24"/>
          <w:szCs w:val="24"/>
          <w:lang w:eastAsia="ru-RU"/>
        </w:rPr>
        <w:t xml:space="preserve">эффективности использования средств </w:t>
      </w:r>
      <w:r w:rsidR="001656DA">
        <w:rPr>
          <w:rFonts w:ascii="Times New Roman" w:eastAsia="Times New Roman" w:hAnsi="Times New Roman" w:cs="Times New Roman"/>
          <w:b/>
          <w:sz w:val="24"/>
          <w:szCs w:val="24"/>
          <w:lang w:eastAsia="ru-RU"/>
        </w:rPr>
        <w:t>районного</w:t>
      </w:r>
      <w:r w:rsidRPr="007044C1">
        <w:rPr>
          <w:rFonts w:ascii="Times New Roman" w:eastAsia="Times New Roman" w:hAnsi="Times New Roman" w:cs="Times New Roman"/>
          <w:b/>
          <w:sz w:val="24"/>
          <w:szCs w:val="24"/>
          <w:lang w:eastAsia="ru-RU"/>
        </w:rPr>
        <w:t xml:space="preserve"> бюджета,</w:t>
      </w:r>
    </w:p>
    <w:p w:rsidR="007044C1" w:rsidRPr="007044C1" w:rsidRDefault="007044C1" w:rsidP="007044C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7044C1">
        <w:rPr>
          <w:rFonts w:ascii="Times New Roman" w:eastAsia="Times New Roman" w:hAnsi="Times New Roman" w:cs="Times New Roman"/>
          <w:b/>
          <w:sz w:val="24"/>
          <w:szCs w:val="24"/>
          <w:lang w:eastAsia="ru-RU"/>
        </w:rPr>
        <w:t>направляемых</w:t>
      </w:r>
      <w:proofErr w:type="gramEnd"/>
      <w:r w:rsidRPr="007044C1">
        <w:rPr>
          <w:rFonts w:ascii="Times New Roman" w:eastAsia="Times New Roman" w:hAnsi="Times New Roman" w:cs="Times New Roman"/>
          <w:b/>
          <w:sz w:val="24"/>
          <w:szCs w:val="24"/>
          <w:lang w:eastAsia="ru-RU"/>
        </w:rPr>
        <w:t xml:space="preserve"> на капитальные вложения</w:t>
      </w:r>
    </w:p>
    <w:p w:rsidR="007044C1" w:rsidRPr="007044C1" w:rsidRDefault="007044C1" w:rsidP="007044C1">
      <w:pPr>
        <w:widowControl w:val="0"/>
        <w:autoSpaceDE w:val="0"/>
        <w:autoSpaceDN w:val="0"/>
        <w:spacing w:after="0" w:line="240" w:lineRule="auto"/>
        <w:jc w:val="both"/>
        <w:rPr>
          <w:rFonts w:ascii="Courier New" w:eastAsia="Times New Roman" w:hAnsi="Courier New" w:cs="Courier New"/>
          <w:sz w:val="20"/>
          <w:szCs w:val="20"/>
          <w:lang w:eastAsia="ru-RU"/>
        </w:rPr>
      </w:pPr>
    </w:p>
    <w:p w:rsidR="005E5561" w:rsidRPr="005E5561" w:rsidRDefault="00567FA9" w:rsidP="00567FA9">
      <w:pPr>
        <w:widowControl w:val="0"/>
        <w:tabs>
          <w:tab w:val="left" w:pos="284"/>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sidR="007044C1" w:rsidRPr="007044C1">
        <w:rPr>
          <w:rFonts w:ascii="Times New Roman" w:eastAsia="Times New Roman" w:hAnsi="Times New Roman" w:cs="Times New Roman"/>
          <w:sz w:val="24"/>
          <w:szCs w:val="24"/>
          <w:lang w:eastAsia="ru-RU"/>
        </w:rPr>
        <w:t xml:space="preserve">1.  Сведения </w:t>
      </w:r>
      <w:r w:rsidR="005E5561" w:rsidRPr="005E5561">
        <w:rPr>
          <w:rFonts w:ascii="Times New Roman" w:eastAsia="Times New Roman" w:hAnsi="Times New Roman" w:cs="Times New Roman"/>
          <w:sz w:val="24"/>
          <w:szCs w:val="24"/>
          <w:lang w:eastAsia="ru-RU"/>
        </w:rPr>
        <w:t>об инвестиционном проекте, представленном для проведения</w:t>
      </w:r>
      <w:r w:rsidR="007044C1">
        <w:rPr>
          <w:rFonts w:ascii="Times New Roman" w:eastAsia="Times New Roman" w:hAnsi="Times New Roman" w:cs="Times New Roman"/>
          <w:sz w:val="24"/>
          <w:szCs w:val="24"/>
          <w:lang w:eastAsia="ru-RU"/>
        </w:rPr>
        <w:t xml:space="preserve"> </w:t>
      </w:r>
      <w:r w:rsidR="005E5561" w:rsidRPr="005E5561">
        <w:rPr>
          <w:rFonts w:ascii="Times New Roman" w:eastAsia="Times New Roman" w:hAnsi="Times New Roman" w:cs="Times New Roman"/>
          <w:sz w:val="24"/>
          <w:szCs w:val="24"/>
          <w:lang w:eastAsia="ru-RU"/>
        </w:rPr>
        <w:t xml:space="preserve">проверки на предмет эффективности использования средств </w:t>
      </w:r>
      <w:r w:rsidR="007044C1" w:rsidRPr="007044C1">
        <w:rPr>
          <w:rFonts w:ascii="Times New Roman" w:eastAsia="Times New Roman" w:hAnsi="Times New Roman" w:cs="Times New Roman"/>
          <w:sz w:val="24"/>
          <w:szCs w:val="24"/>
          <w:lang w:eastAsia="ru-RU"/>
        </w:rPr>
        <w:t>районного</w:t>
      </w:r>
      <w:r w:rsidR="005E5561" w:rsidRPr="005E5561">
        <w:rPr>
          <w:rFonts w:ascii="Times New Roman" w:eastAsia="Times New Roman" w:hAnsi="Times New Roman" w:cs="Times New Roman"/>
          <w:sz w:val="24"/>
          <w:szCs w:val="24"/>
          <w:lang w:eastAsia="ru-RU"/>
        </w:rPr>
        <w:t xml:space="preserve"> бюджета,</w:t>
      </w:r>
      <w:r w:rsidR="007044C1">
        <w:rPr>
          <w:rFonts w:ascii="Times New Roman" w:eastAsia="Times New Roman" w:hAnsi="Times New Roman" w:cs="Times New Roman"/>
          <w:sz w:val="24"/>
          <w:szCs w:val="24"/>
          <w:lang w:eastAsia="ru-RU"/>
        </w:rPr>
        <w:t xml:space="preserve"> </w:t>
      </w:r>
      <w:r w:rsidR="005E5561" w:rsidRPr="005E5561">
        <w:rPr>
          <w:rFonts w:ascii="Times New Roman" w:eastAsia="Times New Roman" w:hAnsi="Times New Roman" w:cs="Times New Roman"/>
          <w:sz w:val="24"/>
          <w:szCs w:val="24"/>
          <w:lang w:eastAsia="ru-RU"/>
        </w:rPr>
        <w:t>направляемых на капитальные вложения.</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Наименование инвестиционного проекта: _________________________________</w:t>
      </w:r>
      <w:r w:rsidR="00D73304">
        <w:rPr>
          <w:rFonts w:ascii="Times New Roman" w:eastAsia="Times New Roman" w:hAnsi="Times New Roman" w:cs="Times New Roman"/>
          <w:sz w:val="24"/>
          <w:szCs w:val="24"/>
          <w:lang w:eastAsia="ru-RU"/>
        </w:rPr>
        <w:t>________</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______________________________________________________________________</w:t>
      </w:r>
      <w:r w:rsidR="00D73304">
        <w:rPr>
          <w:rFonts w:ascii="Times New Roman" w:eastAsia="Times New Roman" w:hAnsi="Times New Roman" w:cs="Times New Roman"/>
          <w:sz w:val="24"/>
          <w:szCs w:val="24"/>
          <w:lang w:eastAsia="ru-RU"/>
        </w:rPr>
        <w:t>_______</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Наименование заявителя: ________________</w:t>
      </w:r>
      <w:r w:rsidR="00D73304">
        <w:rPr>
          <w:rFonts w:ascii="Times New Roman" w:eastAsia="Times New Roman" w:hAnsi="Times New Roman" w:cs="Times New Roman"/>
          <w:sz w:val="24"/>
          <w:szCs w:val="24"/>
          <w:lang w:eastAsia="ru-RU"/>
        </w:rPr>
        <w:t>________</w:t>
      </w:r>
      <w:r w:rsidRPr="005E5561">
        <w:rPr>
          <w:rFonts w:ascii="Times New Roman" w:eastAsia="Times New Roman" w:hAnsi="Times New Roman" w:cs="Times New Roman"/>
          <w:sz w:val="24"/>
          <w:szCs w:val="24"/>
          <w:lang w:eastAsia="ru-RU"/>
        </w:rPr>
        <w:t>_______________________________</w:t>
      </w:r>
    </w:p>
    <w:p w:rsidR="005E5561" w:rsidRPr="00C24795"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795">
        <w:rPr>
          <w:rFonts w:ascii="Times New Roman" w:eastAsia="Times New Roman" w:hAnsi="Times New Roman" w:cs="Times New Roman"/>
          <w:sz w:val="24"/>
          <w:szCs w:val="24"/>
          <w:lang w:eastAsia="ru-RU"/>
        </w:rPr>
        <w:t>_____________________________________</w:t>
      </w:r>
      <w:r w:rsidR="00D73304" w:rsidRPr="00C24795">
        <w:rPr>
          <w:rFonts w:ascii="Times New Roman" w:eastAsia="Times New Roman" w:hAnsi="Times New Roman" w:cs="Times New Roman"/>
          <w:sz w:val="24"/>
          <w:szCs w:val="24"/>
          <w:lang w:eastAsia="ru-RU"/>
        </w:rPr>
        <w:t>__</w:t>
      </w:r>
      <w:r w:rsidRPr="00C24795">
        <w:rPr>
          <w:rFonts w:ascii="Times New Roman" w:eastAsia="Times New Roman" w:hAnsi="Times New Roman" w:cs="Times New Roman"/>
          <w:sz w:val="24"/>
          <w:szCs w:val="24"/>
          <w:lang w:eastAsia="ru-RU"/>
        </w:rPr>
        <w:t>______________________________________Реквизиты комплекта документов, представленных заявителем:</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795">
        <w:rPr>
          <w:rFonts w:ascii="Times New Roman" w:eastAsia="Times New Roman" w:hAnsi="Times New Roman" w:cs="Times New Roman"/>
          <w:sz w:val="24"/>
          <w:szCs w:val="24"/>
          <w:lang w:eastAsia="ru-RU"/>
        </w:rPr>
        <w:t>регистрационный номер _____________________; дата _______________</w:t>
      </w:r>
      <w:r w:rsidR="00D73304" w:rsidRPr="00C24795">
        <w:rPr>
          <w:rFonts w:ascii="Times New Roman" w:eastAsia="Times New Roman" w:hAnsi="Times New Roman" w:cs="Times New Roman"/>
          <w:sz w:val="24"/>
          <w:szCs w:val="24"/>
          <w:lang w:eastAsia="ru-RU"/>
        </w:rPr>
        <w:t>_________</w:t>
      </w:r>
      <w:r w:rsidRPr="00C24795">
        <w:rPr>
          <w:rFonts w:ascii="Times New Roman" w:eastAsia="Times New Roman" w:hAnsi="Times New Roman" w:cs="Times New Roman"/>
          <w:sz w:val="24"/>
          <w:szCs w:val="24"/>
          <w:lang w:eastAsia="ru-RU"/>
        </w:rPr>
        <w:t>_____;</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фамилия, имя, отчество и должность подписавшего лица</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__________________________________________________</w:t>
      </w:r>
      <w:r w:rsidR="00D73304">
        <w:rPr>
          <w:rFonts w:ascii="Times New Roman" w:eastAsia="Times New Roman" w:hAnsi="Times New Roman" w:cs="Times New Roman"/>
          <w:sz w:val="24"/>
          <w:szCs w:val="24"/>
          <w:lang w:eastAsia="ru-RU"/>
        </w:rPr>
        <w:t>__</w:t>
      </w:r>
      <w:r w:rsidRPr="005E5561">
        <w:rPr>
          <w:rFonts w:ascii="Times New Roman" w:eastAsia="Times New Roman" w:hAnsi="Times New Roman" w:cs="Times New Roman"/>
          <w:sz w:val="24"/>
          <w:szCs w:val="24"/>
          <w:lang w:eastAsia="ru-RU"/>
        </w:rPr>
        <w:t>_________________________</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Срок реализации инвестиционного проекта:</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_________________________________________________</w:t>
      </w:r>
      <w:r w:rsidR="00D73304">
        <w:rPr>
          <w:rFonts w:ascii="Times New Roman" w:eastAsia="Times New Roman" w:hAnsi="Times New Roman" w:cs="Times New Roman"/>
          <w:sz w:val="24"/>
          <w:szCs w:val="24"/>
          <w:lang w:eastAsia="ru-RU"/>
        </w:rPr>
        <w:t>__</w:t>
      </w:r>
      <w:r w:rsidRPr="005E5561">
        <w:rPr>
          <w:rFonts w:ascii="Times New Roman" w:eastAsia="Times New Roman" w:hAnsi="Times New Roman" w:cs="Times New Roman"/>
          <w:sz w:val="24"/>
          <w:szCs w:val="24"/>
          <w:lang w:eastAsia="ru-RU"/>
        </w:rPr>
        <w:t>__________________________</w:t>
      </w:r>
    </w:p>
    <w:p w:rsidR="00D73304"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Значения количественных показателей (показателя) реализации</w:t>
      </w:r>
      <w:r w:rsidR="00D73304">
        <w:rPr>
          <w:rFonts w:ascii="Times New Roman" w:eastAsia="Times New Roman" w:hAnsi="Times New Roman" w:cs="Times New Roman"/>
          <w:sz w:val="24"/>
          <w:szCs w:val="24"/>
          <w:lang w:eastAsia="ru-RU"/>
        </w:rPr>
        <w:t xml:space="preserve"> инвестиционного проекта,</w:t>
      </w:r>
    </w:p>
    <w:p w:rsid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с</w:t>
      </w:r>
      <w:r w:rsidR="00D73304">
        <w:rPr>
          <w:rFonts w:ascii="Times New Roman" w:eastAsia="Times New Roman" w:hAnsi="Times New Roman" w:cs="Times New Roman"/>
          <w:sz w:val="24"/>
          <w:szCs w:val="24"/>
          <w:lang w:eastAsia="ru-RU"/>
        </w:rPr>
        <w:t xml:space="preserve"> указанием е</w:t>
      </w:r>
      <w:r w:rsidRPr="005E5561">
        <w:rPr>
          <w:rFonts w:ascii="Times New Roman" w:eastAsia="Times New Roman" w:hAnsi="Times New Roman" w:cs="Times New Roman"/>
          <w:sz w:val="24"/>
          <w:szCs w:val="24"/>
          <w:lang w:eastAsia="ru-RU"/>
        </w:rPr>
        <w:t>диниц измерения показателей</w:t>
      </w:r>
      <w:r w:rsidR="00D73304">
        <w:rPr>
          <w:rFonts w:ascii="Times New Roman" w:eastAsia="Times New Roman" w:hAnsi="Times New Roman" w:cs="Times New Roman"/>
          <w:sz w:val="24"/>
          <w:szCs w:val="24"/>
          <w:lang w:eastAsia="ru-RU"/>
        </w:rPr>
        <w:t xml:space="preserve"> </w:t>
      </w:r>
      <w:r w:rsidRPr="005E5561">
        <w:rPr>
          <w:rFonts w:ascii="Times New Roman" w:eastAsia="Times New Roman" w:hAnsi="Times New Roman" w:cs="Times New Roman"/>
          <w:sz w:val="24"/>
          <w:szCs w:val="24"/>
          <w:lang w:eastAsia="ru-RU"/>
        </w:rPr>
        <w:t xml:space="preserve">(показателя): </w:t>
      </w:r>
      <w:r w:rsidR="00D73304">
        <w:rPr>
          <w:rFonts w:ascii="Times New Roman" w:eastAsia="Times New Roman" w:hAnsi="Times New Roman" w:cs="Times New Roman"/>
          <w:sz w:val="24"/>
          <w:szCs w:val="24"/>
          <w:lang w:eastAsia="ru-RU"/>
        </w:rPr>
        <w:t>____________________________</w:t>
      </w:r>
    </w:p>
    <w:p w:rsidR="00D73304" w:rsidRPr="005E5561" w:rsidRDefault="00D73304"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Стоимость инвестиционного проекта всего в ценах соответствующих лет (в</w:t>
      </w:r>
      <w:r w:rsidR="00D73304">
        <w:rPr>
          <w:rFonts w:ascii="Times New Roman" w:eastAsia="Times New Roman" w:hAnsi="Times New Roman" w:cs="Times New Roman"/>
          <w:sz w:val="24"/>
          <w:szCs w:val="24"/>
          <w:lang w:eastAsia="ru-RU"/>
        </w:rPr>
        <w:t xml:space="preserve"> </w:t>
      </w:r>
      <w:r w:rsidRPr="005E5561">
        <w:rPr>
          <w:rFonts w:ascii="Times New Roman" w:eastAsia="Times New Roman" w:hAnsi="Times New Roman" w:cs="Times New Roman"/>
          <w:sz w:val="24"/>
          <w:szCs w:val="24"/>
          <w:lang w:eastAsia="ru-RU"/>
        </w:rPr>
        <w:t>тыс. рублей с одним знаком после запятой): __</w:t>
      </w:r>
      <w:r w:rsidR="00D73304">
        <w:rPr>
          <w:rFonts w:ascii="Times New Roman" w:eastAsia="Times New Roman" w:hAnsi="Times New Roman" w:cs="Times New Roman"/>
          <w:sz w:val="24"/>
          <w:szCs w:val="24"/>
          <w:lang w:eastAsia="ru-RU"/>
        </w:rPr>
        <w:t>__________________________</w:t>
      </w:r>
      <w:r w:rsidRPr="005E5561">
        <w:rPr>
          <w:rFonts w:ascii="Times New Roman" w:eastAsia="Times New Roman" w:hAnsi="Times New Roman" w:cs="Times New Roman"/>
          <w:sz w:val="24"/>
          <w:szCs w:val="24"/>
          <w:lang w:eastAsia="ru-RU"/>
        </w:rPr>
        <w:t>_______________________</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 xml:space="preserve">    2.  Оценка эффективности использования </w:t>
      </w:r>
      <w:r w:rsidR="00D73304">
        <w:rPr>
          <w:rFonts w:ascii="Times New Roman" w:eastAsia="Times New Roman" w:hAnsi="Times New Roman" w:cs="Times New Roman"/>
          <w:sz w:val="24"/>
          <w:szCs w:val="24"/>
          <w:lang w:eastAsia="ru-RU"/>
        </w:rPr>
        <w:t>средств районного б</w:t>
      </w:r>
      <w:r w:rsidRPr="005E5561">
        <w:rPr>
          <w:rFonts w:ascii="Times New Roman" w:eastAsia="Times New Roman" w:hAnsi="Times New Roman" w:cs="Times New Roman"/>
          <w:sz w:val="24"/>
          <w:szCs w:val="24"/>
          <w:lang w:eastAsia="ru-RU"/>
        </w:rPr>
        <w:t>юджета,</w:t>
      </w:r>
      <w:r w:rsidR="00D73304">
        <w:rPr>
          <w:rFonts w:ascii="Times New Roman" w:eastAsia="Times New Roman" w:hAnsi="Times New Roman" w:cs="Times New Roman"/>
          <w:sz w:val="24"/>
          <w:szCs w:val="24"/>
          <w:lang w:eastAsia="ru-RU"/>
        </w:rPr>
        <w:t xml:space="preserve"> </w:t>
      </w:r>
      <w:r w:rsidRPr="005E5561">
        <w:rPr>
          <w:rFonts w:ascii="Times New Roman" w:eastAsia="Times New Roman" w:hAnsi="Times New Roman" w:cs="Times New Roman"/>
          <w:sz w:val="24"/>
          <w:szCs w:val="24"/>
          <w:lang w:eastAsia="ru-RU"/>
        </w:rPr>
        <w:t>направляемых на капитальные вложения, по инвестиционному проекту:</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на основе качественных критериев</w:t>
      </w:r>
      <w:proofErr w:type="gramStart"/>
      <w:r w:rsidRPr="005E5561">
        <w:rPr>
          <w:rFonts w:ascii="Times New Roman" w:eastAsia="Times New Roman" w:hAnsi="Times New Roman" w:cs="Times New Roman"/>
          <w:sz w:val="24"/>
          <w:szCs w:val="24"/>
          <w:lang w:eastAsia="ru-RU"/>
        </w:rPr>
        <w:t>, %: _____________________________________;</w:t>
      </w:r>
      <w:proofErr w:type="gramEnd"/>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на основе количественных критериев</w:t>
      </w:r>
      <w:proofErr w:type="gramStart"/>
      <w:r w:rsidRPr="005E5561">
        <w:rPr>
          <w:rFonts w:ascii="Times New Roman" w:eastAsia="Times New Roman" w:hAnsi="Times New Roman" w:cs="Times New Roman"/>
          <w:sz w:val="24"/>
          <w:szCs w:val="24"/>
          <w:lang w:eastAsia="ru-RU"/>
        </w:rPr>
        <w:t>, %: ___________________________________;</w:t>
      </w:r>
      <w:proofErr w:type="gramEnd"/>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в том числе по отдельным критериям</w:t>
      </w:r>
      <w:proofErr w:type="gramStart"/>
      <w:r w:rsidRPr="005E5561">
        <w:rPr>
          <w:rFonts w:ascii="Times New Roman" w:eastAsia="Times New Roman" w:hAnsi="Times New Roman" w:cs="Times New Roman"/>
          <w:sz w:val="24"/>
          <w:szCs w:val="24"/>
          <w:lang w:eastAsia="ru-RU"/>
        </w:rPr>
        <w:t>, %: ___________________________________;</w:t>
      </w:r>
      <w:proofErr w:type="gramEnd"/>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значение интегральной оценки эффективности</w:t>
      </w:r>
      <w:proofErr w:type="gramStart"/>
      <w:r w:rsidRPr="005E5561">
        <w:rPr>
          <w:rFonts w:ascii="Times New Roman" w:eastAsia="Times New Roman" w:hAnsi="Times New Roman" w:cs="Times New Roman"/>
          <w:sz w:val="24"/>
          <w:szCs w:val="24"/>
          <w:lang w:eastAsia="ru-RU"/>
        </w:rPr>
        <w:t>, %: ____________________________</w:t>
      </w:r>
      <w:proofErr w:type="gramEnd"/>
    </w:p>
    <w:p w:rsidR="005E5561" w:rsidRPr="005E5561" w:rsidRDefault="00D73304"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Заключение </w:t>
      </w:r>
      <w:r w:rsidR="005E5561" w:rsidRPr="005E5561">
        <w:rPr>
          <w:rFonts w:ascii="Times New Roman" w:eastAsia="Times New Roman" w:hAnsi="Times New Roman" w:cs="Times New Roman"/>
          <w:sz w:val="24"/>
          <w:szCs w:val="24"/>
          <w:lang w:eastAsia="ru-RU"/>
        </w:rPr>
        <w:t xml:space="preserve">о </w:t>
      </w:r>
      <w:r w:rsidR="001258D9">
        <w:rPr>
          <w:rFonts w:ascii="Times New Roman" w:eastAsia="Times New Roman" w:hAnsi="Times New Roman" w:cs="Times New Roman"/>
          <w:sz w:val="24"/>
          <w:szCs w:val="24"/>
          <w:lang w:eastAsia="ru-RU"/>
        </w:rPr>
        <w:t xml:space="preserve">результатах </w:t>
      </w:r>
      <w:r w:rsidR="005E5561" w:rsidRPr="005E5561">
        <w:rPr>
          <w:rFonts w:ascii="Times New Roman" w:eastAsia="Times New Roman" w:hAnsi="Times New Roman" w:cs="Times New Roman"/>
          <w:sz w:val="24"/>
          <w:szCs w:val="24"/>
          <w:lang w:eastAsia="ru-RU"/>
        </w:rPr>
        <w:t>проверки инвестиционного</w:t>
      </w:r>
      <w:r w:rsidR="001258D9">
        <w:rPr>
          <w:rFonts w:ascii="Times New Roman" w:eastAsia="Times New Roman" w:hAnsi="Times New Roman" w:cs="Times New Roman"/>
          <w:sz w:val="24"/>
          <w:szCs w:val="24"/>
          <w:lang w:eastAsia="ru-RU"/>
        </w:rPr>
        <w:t xml:space="preserve"> проекта </w:t>
      </w:r>
      <w:r w:rsidR="005E5561" w:rsidRPr="005E5561">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005E5561" w:rsidRPr="005E5561">
        <w:rPr>
          <w:rFonts w:ascii="Times New Roman" w:eastAsia="Times New Roman" w:hAnsi="Times New Roman" w:cs="Times New Roman"/>
          <w:sz w:val="24"/>
          <w:szCs w:val="24"/>
          <w:lang w:eastAsia="ru-RU"/>
        </w:rPr>
        <w:t xml:space="preserve">предмет    эффективности    использования   средств   </w:t>
      </w:r>
      <w:r>
        <w:rPr>
          <w:rFonts w:ascii="Times New Roman" w:eastAsia="Times New Roman" w:hAnsi="Times New Roman" w:cs="Times New Roman"/>
          <w:sz w:val="24"/>
          <w:szCs w:val="24"/>
          <w:lang w:eastAsia="ru-RU"/>
        </w:rPr>
        <w:t>районного</w:t>
      </w:r>
      <w:r w:rsidR="005E5561" w:rsidRPr="005E5561">
        <w:rPr>
          <w:rFonts w:ascii="Times New Roman" w:eastAsia="Times New Roman" w:hAnsi="Times New Roman" w:cs="Times New Roman"/>
          <w:sz w:val="24"/>
          <w:szCs w:val="24"/>
          <w:lang w:eastAsia="ru-RU"/>
        </w:rPr>
        <w:t xml:space="preserve"> бюджета,</w:t>
      </w:r>
      <w:r>
        <w:rPr>
          <w:rFonts w:ascii="Times New Roman" w:eastAsia="Times New Roman" w:hAnsi="Times New Roman" w:cs="Times New Roman"/>
          <w:sz w:val="24"/>
          <w:szCs w:val="24"/>
          <w:lang w:eastAsia="ru-RU"/>
        </w:rPr>
        <w:t xml:space="preserve"> </w:t>
      </w:r>
      <w:r w:rsidR="005E5561" w:rsidRPr="005E5561">
        <w:rPr>
          <w:rFonts w:ascii="Times New Roman" w:eastAsia="Times New Roman" w:hAnsi="Times New Roman" w:cs="Times New Roman"/>
          <w:sz w:val="24"/>
          <w:szCs w:val="24"/>
          <w:lang w:eastAsia="ru-RU"/>
        </w:rPr>
        <w:t>направляемых на капитальные вложения:</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___________________________________________________________________________</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___________________________________________________________________________</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58D9" w:rsidRPr="001258D9" w:rsidRDefault="001258D9" w:rsidP="001258D9">
      <w:pPr>
        <w:pStyle w:val="Default"/>
      </w:pPr>
      <w:r w:rsidRPr="001258D9">
        <w:t xml:space="preserve">Председатель комиссии по проверке </w:t>
      </w:r>
    </w:p>
    <w:p w:rsidR="001258D9" w:rsidRDefault="001258D9" w:rsidP="001258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58D9">
        <w:rPr>
          <w:rFonts w:ascii="Times New Roman" w:hAnsi="Times New Roman" w:cs="Times New Roman"/>
          <w:sz w:val="24"/>
          <w:szCs w:val="24"/>
        </w:rPr>
        <w:t>инвестиционных проектов</w:t>
      </w:r>
      <w:r>
        <w:rPr>
          <w:sz w:val="26"/>
          <w:szCs w:val="26"/>
        </w:rPr>
        <w:t xml:space="preserve">                         </w:t>
      </w:r>
      <w:r>
        <w:rPr>
          <w:rFonts w:ascii="Times New Roman" w:eastAsia="Times New Roman" w:hAnsi="Times New Roman" w:cs="Times New Roman"/>
          <w:sz w:val="24"/>
          <w:szCs w:val="24"/>
          <w:lang w:eastAsia="ru-RU"/>
        </w:rPr>
        <w:t xml:space="preserve">       ____________           _____________________  </w:t>
      </w:r>
    </w:p>
    <w:p w:rsidR="005E5561" w:rsidRPr="005E5561" w:rsidRDefault="001258D9" w:rsidP="001258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w:t>
      </w:r>
      <w:r w:rsidR="005E5561" w:rsidRPr="005E5561">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005E5561" w:rsidRPr="005E5561">
        <w:rPr>
          <w:rFonts w:ascii="Times New Roman" w:eastAsia="Times New Roman" w:hAnsi="Times New Roman" w:cs="Times New Roman"/>
          <w:sz w:val="24"/>
          <w:szCs w:val="24"/>
          <w:vertAlign w:val="superscript"/>
          <w:lang w:eastAsia="ru-RU"/>
        </w:rPr>
        <w:t>(расшифровка подписи)</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561">
        <w:rPr>
          <w:rFonts w:ascii="Times New Roman" w:eastAsia="Times New Roman" w:hAnsi="Times New Roman" w:cs="Times New Roman"/>
          <w:sz w:val="24"/>
          <w:szCs w:val="24"/>
          <w:lang w:eastAsia="ru-RU"/>
        </w:rPr>
        <w:t>"__" __________ 20__ г.</w:t>
      </w:r>
    </w:p>
    <w:p w:rsidR="005E5561" w:rsidRPr="005E5561" w:rsidRDefault="005E5561" w:rsidP="005E55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0A20" w:rsidRPr="007044C1" w:rsidRDefault="003E0A20" w:rsidP="003E0A20">
      <w:pPr>
        <w:pStyle w:val="Default"/>
        <w:jc w:val="center"/>
      </w:pPr>
    </w:p>
    <w:p w:rsidR="003E0A20" w:rsidRDefault="003E0A20" w:rsidP="003E0A20">
      <w:pPr>
        <w:pStyle w:val="Default"/>
        <w:jc w:val="center"/>
        <w:rPr>
          <w:sz w:val="26"/>
          <w:szCs w:val="26"/>
        </w:rPr>
      </w:pPr>
    </w:p>
    <w:p w:rsidR="003E0A20" w:rsidRDefault="003E0A20" w:rsidP="003E0A20">
      <w:pPr>
        <w:pStyle w:val="Default"/>
        <w:jc w:val="center"/>
        <w:rPr>
          <w:sz w:val="26"/>
          <w:szCs w:val="26"/>
        </w:rPr>
      </w:pPr>
    </w:p>
    <w:p w:rsidR="003E0A20" w:rsidRDefault="003E0A20" w:rsidP="003E0A20">
      <w:pPr>
        <w:pStyle w:val="Default"/>
        <w:jc w:val="center"/>
        <w:rPr>
          <w:sz w:val="26"/>
          <w:szCs w:val="26"/>
        </w:rPr>
      </w:pPr>
    </w:p>
    <w:p w:rsidR="00650E94" w:rsidRDefault="00650E94" w:rsidP="00650E94">
      <w:pPr>
        <w:pStyle w:val="Default"/>
        <w:jc w:val="right"/>
        <w:rPr>
          <w:sz w:val="26"/>
          <w:szCs w:val="26"/>
        </w:rPr>
      </w:pPr>
      <w:proofErr w:type="gramStart"/>
      <w:r>
        <w:rPr>
          <w:sz w:val="26"/>
          <w:szCs w:val="26"/>
        </w:rPr>
        <w:t xml:space="preserve">Утверждена </w:t>
      </w:r>
      <w:proofErr w:type="gramEnd"/>
    </w:p>
    <w:p w:rsidR="00650E94" w:rsidRDefault="00650E94" w:rsidP="00650E94">
      <w:pPr>
        <w:pStyle w:val="Default"/>
        <w:jc w:val="right"/>
        <w:rPr>
          <w:sz w:val="26"/>
          <w:szCs w:val="26"/>
        </w:rPr>
      </w:pPr>
      <w:r>
        <w:rPr>
          <w:sz w:val="26"/>
          <w:szCs w:val="26"/>
        </w:rPr>
        <w:t xml:space="preserve">постановлением администрации </w:t>
      </w:r>
    </w:p>
    <w:p w:rsidR="00650E94" w:rsidRDefault="00650E94" w:rsidP="00650E94">
      <w:pPr>
        <w:pStyle w:val="Default"/>
        <w:jc w:val="right"/>
        <w:rPr>
          <w:sz w:val="26"/>
          <w:szCs w:val="26"/>
        </w:rPr>
      </w:pPr>
      <w:r>
        <w:rPr>
          <w:sz w:val="26"/>
          <w:szCs w:val="26"/>
        </w:rPr>
        <w:t>муниципального образования</w:t>
      </w:r>
    </w:p>
    <w:p w:rsidR="00650E94" w:rsidRDefault="00650E94" w:rsidP="00650E94">
      <w:pPr>
        <w:pStyle w:val="Default"/>
        <w:jc w:val="right"/>
        <w:rPr>
          <w:sz w:val="26"/>
          <w:szCs w:val="26"/>
        </w:rPr>
      </w:pPr>
      <w:r>
        <w:rPr>
          <w:sz w:val="26"/>
          <w:szCs w:val="26"/>
        </w:rPr>
        <w:t xml:space="preserve"> «Приморский муниципальный район» </w:t>
      </w:r>
    </w:p>
    <w:p w:rsidR="00650E94" w:rsidRDefault="00650E94" w:rsidP="00650E94">
      <w:pPr>
        <w:pStyle w:val="Default"/>
        <w:jc w:val="right"/>
        <w:rPr>
          <w:sz w:val="26"/>
          <w:szCs w:val="26"/>
        </w:rPr>
      </w:pPr>
      <w:r>
        <w:rPr>
          <w:sz w:val="26"/>
          <w:szCs w:val="26"/>
        </w:rPr>
        <w:t xml:space="preserve">от </w:t>
      </w:r>
      <w:r w:rsidR="00543201">
        <w:rPr>
          <w:sz w:val="26"/>
          <w:szCs w:val="26"/>
        </w:rPr>
        <w:t>19.06.</w:t>
      </w:r>
      <w:r>
        <w:rPr>
          <w:sz w:val="26"/>
          <w:szCs w:val="26"/>
        </w:rPr>
        <w:t>201</w:t>
      </w:r>
      <w:r w:rsidR="00C24795">
        <w:rPr>
          <w:sz w:val="26"/>
          <w:szCs w:val="26"/>
        </w:rPr>
        <w:t>9</w:t>
      </w:r>
      <w:r>
        <w:rPr>
          <w:sz w:val="26"/>
          <w:szCs w:val="26"/>
        </w:rPr>
        <w:t xml:space="preserve"> года №</w:t>
      </w:r>
      <w:r w:rsidR="00543201">
        <w:rPr>
          <w:sz w:val="26"/>
          <w:szCs w:val="26"/>
        </w:rPr>
        <w:t>1051</w:t>
      </w:r>
    </w:p>
    <w:p w:rsidR="00650E94" w:rsidRDefault="00650E94" w:rsidP="00650E94">
      <w:pPr>
        <w:pStyle w:val="Default"/>
        <w:jc w:val="right"/>
        <w:rPr>
          <w:sz w:val="26"/>
          <w:szCs w:val="26"/>
        </w:rPr>
      </w:pPr>
    </w:p>
    <w:p w:rsidR="00650E94" w:rsidRDefault="00650E94" w:rsidP="00650E94">
      <w:pPr>
        <w:pStyle w:val="Default"/>
        <w:jc w:val="center"/>
        <w:rPr>
          <w:b/>
          <w:bCs/>
          <w:sz w:val="26"/>
          <w:szCs w:val="26"/>
        </w:rPr>
      </w:pPr>
    </w:p>
    <w:p w:rsidR="00650E94" w:rsidRDefault="00650E94" w:rsidP="00650E94">
      <w:pPr>
        <w:pStyle w:val="Default"/>
        <w:jc w:val="center"/>
        <w:rPr>
          <w:b/>
          <w:bCs/>
          <w:sz w:val="26"/>
          <w:szCs w:val="26"/>
        </w:rPr>
      </w:pPr>
      <w:r>
        <w:rPr>
          <w:b/>
          <w:bCs/>
          <w:sz w:val="26"/>
          <w:szCs w:val="26"/>
        </w:rPr>
        <w:t xml:space="preserve">Методика </w:t>
      </w:r>
    </w:p>
    <w:p w:rsidR="00650E94" w:rsidRDefault="00650E94" w:rsidP="00650E94">
      <w:pPr>
        <w:pStyle w:val="Default"/>
        <w:jc w:val="center"/>
        <w:rPr>
          <w:sz w:val="26"/>
          <w:szCs w:val="26"/>
        </w:rPr>
      </w:pPr>
      <w:r>
        <w:rPr>
          <w:b/>
          <w:bCs/>
          <w:sz w:val="26"/>
          <w:szCs w:val="26"/>
        </w:rPr>
        <w:t xml:space="preserve">оценки эффективности использования средств </w:t>
      </w:r>
      <w:r w:rsidR="000F189C">
        <w:rPr>
          <w:b/>
          <w:bCs/>
          <w:sz w:val="26"/>
          <w:szCs w:val="26"/>
        </w:rPr>
        <w:t>районного</w:t>
      </w:r>
      <w:r>
        <w:rPr>
          <w:b/>
          <w:bCs/>
          <w:sz w:val="26"/>
          <w:szCs w:val="26"/>
        </w:rPr>
        <w:t xml:space="preserve"> бюджета, направляемых на капитальные вложения</w:t>
      </w:r>
    </w:p>
    <w:p w:rsidR="003E0A20" w:rsidRDefault="003E0A20" w:rsidP="003E0A20">
      <w:pPr>
        <w:pStyle w:val="Default"/>
        <w:jc w:val="center"/>
        <w:rPr>
          <w:sz w:val="26"/>
          <w:szCs w:val="26"/>
        </w:rPr>
      </w:pPr>
    </w:p>
    <w:p w:rsidR="00A30FE6" w:rsidRPr="00A30FE6" w:rsidRDefault="00A30FE6" w:rsidP="00A30FE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30FE6">
        <w:rPr>
          <w:rFonts w:ascii="Times New Roman" w:eastAsia="Times New Roman" w:hAnsi="Times New Roman" w:cs="Times New Roman"/>
          <w:sz w:val="24"/>
          <w:szCs w:val="24"/>
          <w:lang w:eastAsia="ru-RU"/>
        </w:rPr>
        <w:t>1</w:t>
      </w:r>
      <w:r w:rsidRPr="00A30FE6">
        <w:rPr>
          <w:rFonts w:ascii="Times New Roman" w:eastAsia="Times New Roman" w:hAnsi="Times New Roman" w:cs="Times New Roman"/>
          <w:sz w:val="26"/>
          <w:szCs w:val="26"/>
          <w:lang w:eastAsia="ru-RU"/>
        </w:rPr>
        <w:t>. Общие положения</w:t>
      </w: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6E3131" w:rsidRPr="006E3131" w:rsidRDefault="00A30FE6" w:rsidP="006E3131">
      <w:pPr>
        <w:pStyle w:val="a3"/>
        <w:widowControl w:val="0"/>
        <w:numPr>
          <w:ilvl w:val="1"/>
          <w:numId w:val="5"/>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proofErr w:type="gramStart"/>
      <w:r w:rsidRPr="006E3131">
        <w:rPr>
          <w:rFonts w:ascii="Times New Roman" w:eastAsia="Times New Roman" w:hAnsi="Times New Roman" w:cs="Times New Roman"/>
          <w:sz w:val="26"/>
          <w:szCs w:val="26"/>
          <w:lang w:eastAsia="ru-RU"/>
        </w:rPr>
        <w:t>Настоящая Методика разработана в целях осуществления оценки эффективности использования средств бюджета муниципального образования «Приморский муниципальный район» (далее - районный бюджет), направляемых на капитальные вложения</w:t>
      </w:r>
      <w:r w:rsidR="006E3131" w:rsidRPr="006E3131">
        <w:rPr>
          <w:rFonts w:ascii="Times New Roman" w:eastAsia="Times New Roman" w:hAnsi="Times New Roman" w:cs="Times New Roman"/>
          <w:sz w:val="26"/>
          <w:szCs w:val="26"/>
          <w:lang w:eastAsia="ru-RU"/>
        </w:rPr>
        <w:t xml:space="preserve"> (далее – оценка эффективности)</w:t>
      </w:r>
      <w:r w:rsidRPr="006E3131">
        <w:rPr>
          <w:rFonts w:ascii="Times New Roman" w:eastAsia="Times New Roman" w:hAnsi="Times New Roman" w:cs="Times New Roman"/>
          <w:sz w:val="26"/>
          <w:szCs w:val="26"/>
          <w:lang w:eastAsia="ru-RU"/>
        </w:rPr>
        <w:t>, по инвестиционным проектам, предусматривающим строительство, реконструкцию</w:t>
      </w:r>
      <w:r w:rsidR="006E3131" w:rsidRPr="006E3131">
        <w:rPr>
          <w:rFonts w:ascii="Times New Roman" w:eastAsia="Times New Roman" w:hAnsi="Times New Roman" w:cs="Times New Roman"/>
          <w:sz w:val="26"/>
          <w:szCs w:val="26"/>
          <w:lang w:eastAsia="ru-RU"/>
        </w:rPr>
        <w:t>,</w:t>
      </w:r>
      <w:r w:rsidR="007613F0">
        <w:rPr>
          <w:rFonts w:ascii="Times New Roman" w:eastAsia="Times New Roman" w:hAnsi="Times New Roman" w:cs="Times New Roman"/>
          <w:sz w:val="26"/>
          <w:szCs w:val="26"/>
          <w:lang w:eastAsia="ru-RU"/>
        </w:rPr>
        <w:t xml:space="preserve"> </w:t>
      </w:r>
      <w:r w:rsidR="006E3131" w:rsidRPr="006E3131">
        <w:rPr>
          <w:rFonts w:ascii="Times New Roman" w:eastAsia="Times New Roman" w:hAnsi="Times New Roman" w:cs="Times New Roman"/>
          <w:sz w:val="26"/>
          <w:szCs w:val="26"/>
          <w:lang w:eastAsia="ru-RU"/>
        </w:rPr>
        <w:t>в том числе с элементами реставрации</w:t>
      </w:r>
      <w:r w:rsidRPr="006E3131">
        <w:rPr>
          <w:rFonts w:ascii="Times New Roman" w:eastAsia="Times New Roman" w:hAnsi="Times New Roman" w:cs="Times New Roman"/>
          <w:sz w:val="26"/>
          <w:szCs w:val="26"/>
          <w:lang w:eastAsia="ru-RU"/>
        </w:rPr>
        <w:t xml:space="preserve"> и техническое перевооружение объектов капитального строительства</w:t>
      </w:r>
      <w:r w:rsidR="006E3131" w:rsidRPr="006E3131">
        <w:rPr>
          <w:rFonts w:ascii="Times New Roman" w:eastAsia="Times New Roman" w:hAnsi="Times New Roman" w:cs="Times New Roman"/>
          <w:sz w:val="26"/>
          <w:szCs w:val="26"/>
          <w:lang w:eastAsia="ru-RU"/>
        </w:rPr>
        <w:t xml:space="preserve">, </w:t>
      </w:r>
      <w:r w:rsidRPr="006E3131">
        <w:rPr>
          <w:rFonts w:ascii="Times New Roman" w:eastAsia="Times New Roman" w:hAnsi="Times New Roman" w:cs="Times New Roman"/>
          <w:sz w:val="26"/>
          <w:szCs w:val="26"/>
          <w:lang w:eastAsia="ru-RU"/>
        </w:rPr>
        <w:t>приобретение объектов недвижимого имущества и (или) осуществление на террито</w:t>
      </w:r>
      <w:r w:rsidR="006E3131" w:rsidRPr="006E3131">
        <w:rPr>
          <w:rFonts w:ascii="Times New Roman" w:eastAsia="Times New Roman" w:hAnsi="Times New Roman" w:cs="Times New Roman"/>
          <w:sz w:val="26"/>
          <w:szCs w:val="26"/>
          <w:lang w:eastAsia="ru-RU"/>
        </w:rPr>
        <w:t>рии муниципального образования «Приморский муниципальный район»</w:t>
      </w:r>
      <w:r w:rsidRPr="006E3131">
        <w:rPr>
          <w:rFonts w:ascii="Times New Roman" w:eastAsia="Times New Roman" w:hAnsi="Times New Roman" w:cs="Times New Roman"/>
          <w:sz w:val="26"/>
          <w:szCs w:val="26"/>
          <w:lang w:eastAsia="ru-RU"/>
        </w:rPr>
        <w:t xml:space="preserve"> иных капитальных</w:t>
      </w:r>
      <w:proofErr w:type="gramEnd"/>
      <w:r w:rsidRPr="006E3131">
        <w:rPr>
          <w:rFonts w:ascii="Times New Roman" w:eastAsia="Times New Roman" w:hAnsi="Times New Roman" w:cs="Times New Roman"/>
          <w:sz w:val="26"/>
          <w:szCs w:val="26"/>
          <w:lang w:eastAsia="ru-RU"/>
        </w:rPr>
        <w:t xml:space="preserve"> вложений (далее - инвестиционные проекты), </w:t>
      </w:r>
      <w:r w:rsidR="006E3131" w:rsidRPr="006E3131">
        <w:rPr>
          <w:rFonts w:ascii="Times New Roman" w:hAnsi="Times New Roman" w:cs="Times New Roman"/>
          <w:sz w:val="26"/>
          <w:szCs w:val="26"/>
        </w:rPr>
        <w:t>финансовое обеспечение которых полностью или частично осуществляется за счет средств районного бюджета.</w:t>
      </w:r>
    </w:p>
    <w:p w:rsidR="00A30FE6" w:rsidRDefault="00A30FE6" w:rsidP="006E3131">
      <w:pPr>
        <w:pStyle w:val="a3"/>
        <w:widowControl w:val="0"/>
        <w:numPr>
          <w:ilvl w:val="1"/>
          <w:numId w:val="5"/>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6E3131">
        <w:rPr>
          <w:rFonts w:ascii="Times New Roman" w:eastAsia="Times New Roman" w:hAnsi="Times New Roman" w:cs="Times New Roman"/>
          <w:sz w:val="26"/>
          <w:szCs w:val="26"/>
          <w:lang w:eastAsia="ru-RU"/>
        </w:rPr>
        <w:t xml:space="preserve"> Методика устанавливает общие требования к расчету оценки эффективности инвестиционных проектов на основе качественных и количественных критериев, а также расчету интегральной </w:t>
      </w:r>
      <w:proofErr w:type="gramStart"/>
      <w:r w:rsidRPr="006E3131">
        <w:rPr>
          <w:rFonts w:ascii="Times New Roman" w:eastAsia="Times New Roman" w:hAnsi="Times New Roman" w:cs="Times New Roman"/>
          <w:sz w:val="26"/>
          <w:szCs w:val="26"/>
          <w:lang w:eastAsia="ru-RU"/>
        </w:rPr>
        <w:t>оценки эффективности реализации инвестиционных проектов</w:t>
      </w:r>
      <w:proofErr w:type="gramEnd"/>
      <w:r w:rsidRPr="006E3131">
        <w:rPr>
          <w:rFonts w:ascii="Times New Roman" w:eastAsia="Times New Roman" w:hAnsi="Times New Roman" w:cs="Times New Roman"/>
          <w:sz w:val="26"/>
          <w:szCs w:val="26"/>
          <w:lang w:eastAsia="ru-RU"/>
        </w:rPr>
        <w:t>.</w:t>
      </w:r>
    </w:p>
    <w:p w:rsidR="00400E01" w:rsidRDefault="00400E01" w:rsidP="006E3131">
      <w:pPr>
        <w:pStyle w:val="a3"/>
        <w:widowControl w:val="0"/>
        <w:numPr>
          <w:ilvl w:val="1"/>
          <w:numId w:val="5"/>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настоящей методике используются следующие понятия:</w:t>
      </w:r>
    </w:p>
    <w:p w:rsidR="00400E01" w:rsidRDefault="00400E01" w:rsidP="00400E01">
      <w:pPr>
        <w:pStyle w:val="Default"/>
        <w:ind w:firstLine="284"/>
        <w:jc w:val="both"/>
        <w:rPr>
          <w:sz w:val="26"/>
          <w:szCs w:val="26"/>
        </w:rPr>
      </w:pPr>
      <w:proofErr w:type="gramStart"/>
      <w:r>
        <w:rPr>
          <w:rFonts w:eastAsia="Times New Roman"/>
          <w:sz w:val="26"/>
          <w:szCs w:val="26"/>
          <w:lang w:eastAsia="ru-RU"/>
        </w:rPr>
        <w:t>Заявитель – соответствующий главный распорядитель средств районного бюджета, и</w:t>
      </w:r>
      <w:r>
        <w:rPr>
          <w:sz w:val="26"/>
          <w:szCs w:val="26"/>
        </w:rPr>
        <w:t>нициатор</w:t>
      </w:r>
      <w:r w:rsidRPr="00BD7A4D">
        <w:rPr>
          <w:sz w:val="26"/>
          <w:szCs w:val="26"/>
        </w:rPr>
        <w:t xml:space="preserve"> проведения проверки и ответственны</w:t>
      </w:r>
      <w:r>
        <w:rPr>
          <w:sz w:val="26"/>
          <w:szCs w:val="26"/>
        </w:rPr>
        <w:t>й</w:t>
      </w:r>
      <w:r w:rsidRPr="00BD7A4D">
        <w:rPr>
          <w:sz w:val="26"/>
          <w:szCs w:val="26"/>
        </w:rPr>
        <w:t xml:space="preserve"> за подготовку документов, в соответствии с </w:t>
      </w:r>
      <w:r w:rsidRPr="00F31D82">
        <w:rPr>
          <w:rFonts w:eastAsia="Times New Roman"/>
          <w:sz w:val="26"/>
          <w:szCs w:val="26"/>
          <w:lang w:eastAsia="ru-RU"/>
        </w:rPr>
        <w:t>Правил</w:t>
      </w:r>
      <w:r>
        <w:rPr>
          <w:rFonts w:eastAsia="Times New Roman"/>
          <w:sz w:val="26"/>
          <w:szCs w:val="26"/>
          <w:lang w:eastAsia="ru-RU"/>
        </w:rPr>
        <w:t>ами</w:t>
      </w:r>
      <w:r w:rsidRPr="00F31D82">
        <w:rPr>
          <w:rFonts w:eastAsia="Times New Roman"/>
          <w:sz w:val="26"/>
          <w:szCs w:val="26"/>
          <w:lang w:eastAsia="ru-RU"/>
        </w:rPr>
        <w:t xml:space="preserve"> проведения проверки инвестиционных проектов на предмет эффективности использования средств районного бюджета, направляемых на капитальные вложения (далее - Правила), утвержденных настоящим постановлением</w:t>
      </w:r>
      <w:r>
        <w:rPr>
          <w:rFonts w:eastAsia="Times New Roman"/>
          <w:sz w:val="26"/>
          <w:szCs w:val="26"/>
          <w:lang w:eastAsia="ru-RU"/>
        </w:rPr>
        <w:t>.</w:t>
      </w:r>
      <w:proofErr w:type="gramEnd"/>
    </w:p>
    <w:p w:rsidR="00A30FE6" w:rsidRPr="00A30FE6" w:rsidRDefault="00A30FE6" w:rsidP="00A30FE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30FE6" w:rsidRPr="00A30FE6" w:rsidRDefault="00A30FE6" w:rsidP="00A30FE6">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A30FE6">
        <w:rPr>
          <w:rFonts w:ascii="Times New Roman" w:eastAsia="Times New Roman" w:hAnsi="Times New Roman" w:cs="Times New Roman"/>
          <w:sz w:val="26"/>
          <w:szCs w:val="26"/>
          <w:lang w:eastAsia="ru-RU"/>
        </w:rPr>
        <w:t>2. Оценка эффективности реализации инвестиционных проектов</w:t>
      </w: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A30FE6" w:rsidRPr="00F31D82" w:rsidRDefault="00F31D82" w:rsidP="00A30FE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A30FE6" w:rsidRPr="00F31D82">
        <w:rPr>
          <w:rFonts w:ascii="Times New Roman" w:eastAsia="Times New Roman" w:hAnsi="Times New Roman" w:cs="Times New Roman"/>
          <w:sz w:val="26"/>
          <w:szCs w:val="26"/>
          <w:lang w:eastAsia="ru-RU"/>
        </w:rPr>
        <w:t xml:space="preserve">Оценка эффективности реализации инвестиционных проектов осуществляется на основе качественных и количественных критериев, </w:t>
      </w:r>
      <w:r w:rsidR="00A30FE6" w:rsidRPr="001C7196">
        <w:rPr>
          <w:rFonts w:ascii="Times New Roman" w:eastAsia="Times New Roman" w:hAnsi="Times New Roman" w:cs="Times New Roman"/>
          <w:sz w:val="26"/>
          <w:szCs w:val="26"/>
          <w:lang w:eastAsia="ru-RU"/>
        </w:rPr>
        <w:lastRenderedPageBreak/>
        <w:t xml:space="preserve">определенных </w:t>
      </w:r>
      <w:hyperlink w:anchor="P68" w:history="1">
        <w:r w:rsidR="00A30FE6" w:rsidRPr="001C7196">
          <w:rPr>
            <w:rFonts w:ascii="Times New Roman" w:eastAsia="Times New Roman" w:hAnsi="Times New Roman" w:cs="Times New Roman"/>
            <w:sz w:val="26"/>
            <w:szCs w:val="26"/>
            <w:lang w:eastAsia="ru-RU"/>
          </w:rPr>
          <w:t>пунктами 2.2</w:t>
        </w:r>
      </w:hyperlink>
      <w:r w:rsidR="00A30FE6" w:rsidRPr="001C7196">
        <w:rPr>
          <w:rFonts w:ascii="Times New Roman" w:eastAsia="Times New Roman" w:hAnsi="Times New Roman" w:cs="Times New Roman"/>
          <w:sz w:val="26"/>
          <w:szCs w:val="26"/>
          <w:lang w:eastAsia="ru-RU"/>
        </w:rPr>
        <w:t xml:space="preserve"> и </w:t>
      </w:r>
      <w:hyperlink w:anchor="P76" w:history="1">
        <w:r w:rsidR="00A30FE6" w:rsidRPr="001C7196">
          <w:rPr>
            <w:rFonts w:ascii="Times New Roman" w:eastAsia="Times New Roman" w:hAnsi="Times New Roman" w:cs="Times New Roman"/>
            <w:sz w:val="26"/>
            <w:szCs w:val="26"/>
            <w:lang w:eastAsia="ru-RU"/>
          </w:rPr>
          <w:t>2.3</w:t>
        </w:r>
      </w:hyperlink>
      <w:r w:rsidRPr="001C7196">
        <w:rPr>
          <w:rFonts w:ascii="Times New Roman" w:eastAsia="Times New Roman" w:hAnsi="Times New Roman" w:cs="Times New Roman"/>
          <w:sz w:val="26"/>
          <w:szCs w:val="26"/>
          <w:lang w:eastAsia="ru-RU"/>
        </w:rPr>
        <w:t xml:space="preserve"> раздела 2</w:t>
      </w:r>
      <w:r w:rsidR="00A30FE6" w:rsidRPr="001C7196">
        <w:rPr>
          <w:rFonts w:ascii="Times New Roman" w:eastAsia="Times New Roman" w:hAnsi="Times New Roman" w:cs="Times New Roman"/>
          <w:sz w:val="26"/>
          <w:szCs w:val="26"/>
          <w:lang w:eastAsia="ru-RU"/>
        </w:rPr>
        <w:t xml:space="preserve"> Правил,</w:t>
      </w:r>
      <w:r w:rsidR="00A30FE6" w:rsidRPr="00F31D82">
        <w:rPr>
          <w:rFonts w:ascii="Times New Roman" w:eastAsia="Times New Roman" w:hAnsi="Times New Roman" w:cs="Times New Roman"/>
          <w:sz w:val="26"/>
          <w:szCs w:val="26"/>
          <w:lang w:eastAsia="ru-RU"/>
        </w:rPr>
        <w:t xml:space="preserve"> путем определения балла оценки по каждому из указанных критериев.</w:t>
      </w:r>
    </w:p>
    <w:p w:rsidR="00A30FE6" w:rsidRPr="00F31D82"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F31D82">
        <w:rPr>
          <w:rFonts w:ascii="Times New Roman" w:eastAsia="Times New Roman" w:hAnsi="Times New Roman" w:cs="Times New Roman"/>
          <w:sz w:val="26"/>
          <w:szCs w:val="26"/>
          <w:lang w:eastAsia="ru-RU"/>
        </w:rPr>
        <w:t>2.2. Оценка эффективности инвестиционного проекта на основе качественных критериев (Ч</w:t>
      </w:r>
      <w:proofErr w:type="gramStart"/>
      <w:r w:rsidRPr="00F31D82">
        <w:rPr>
          <w:rFonts w:ascii="Times New Roman" w:eastAsia="Times New Roman" w:hAnsi="Times New Roman" w:cs="Times New Roman"/>
          <w:sz w:val="26"/>
          <w:szCs w:val="26"/>
          <w:vertAlign w:val="subscript"/>
          <w:lang w:eastAsia="ru-RU"/>
        </w:rPr>
        <w:t>1</w:t>
      </w:r>
      <w:proofErr w:type="gramEnd"/>
      <w:r w:rsidRPr="00F31D82">
        <w:rPr>
          <w:rFonts w:ascii="Times New Roman" w:eastAsia="Times New Roman" w:hAnsi="Times New Roman" w:cs="Times New Roman"/>
          <w:sz w:val="26"/>
          <w:szCs w:val="26"/>
          <w:lang w:eastAsia="ru-RU"/>
        </w:rPr>
        <w:t>) рассчитывается по следующей формуле:</w:t>
      </w:r>
    </w:p>
    <w:p w:rsidR="00A30FE6" w:rsidRPr="00F31D82" w:rsidRDefault="00A30FE6" w:rsidP="00A30FE6">
      <w:pPr>
        <w:widowControl w:val="0"/>
        <w:autoSpaceDE w:val="0"/>
        <w:autoSpaceDN w:val="0"/>
        <w:spacing w:after="0" w:line="240" w:lineRule="auto"/>
        <w:jc w:val="both"/>
        <w:rPr>
          <w:rFonts w:ascii="Calibri" w:eastAsia="Times New Roman" w:hAnsi="Calibri" w:cs="Calibri"/>
          <w:sz w:val="26"/>
          <w:szCs w:val="26"/>
          <w:lang w:eastAsia="ru-RU"/>
        </w:rPr>
      </w:pPr>
    </w:p>
    <w:p w:rsidR="00A30FE6" w:rsidRPr="00A30FE6" w:rsidRDefault="00A30FE6" w:rsidP="00F31D82">
      <w:pPr>
        <w:widowControl w:val="0"/>
        <w:autoSpaceDE w:val="0"/>
        <w:autoSpaceDN w:val="0"/>
        <w:spacing w:after="0" w:line="240" w:lineRule="auto"/>
        <w:ind w:firstLine="540"/>
        <w:jc w:val="center"/>
        <w:rPr>
          <w:rFonts w:ascii="Calibri" w:eastAsia="Times New Roman" w:hAnsi="Calibri" w:cs="Calibri"/>
          <w:szCs w:val="20"/>
          <w:lang w:eastAsia="ru-RU"/>
        </w:rPr>
      </w:pPr>
      <w:r w:rsidRPr="00A30FE6">
        <w:rPr>
          <w:rFonts w:ascii="Calibri" w:eastAsia="Times New Roman" w:hAnsi="Calibri" w:cs="Calibri"/>
          <w:noProof/>
          <w:position w:val="-27"/>
          <w:szCs w:val="20"/>
          <w:lang w:eastAsia="ru-RU"/>
        </w:rPr>
        <w:drawing>
          <wp:inline distT="0" distB="0" distL="0" distR="0">
            <wp:extent cx="2486025" cy="495300"/>
            <wp:effectExtent l="0" t="0" r="9525" b="0"/>
            <wp:docPr id="3" name="Рисунок 3" descr="base_23565_803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5_80341_32768"/>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495300"/>
                    </a:xfrm>
                    <a:prstGeom prst="rect">
                      <a:avLst/>
                    </a:prstGeom>
                    <a:noFill/>
                    <a:ln>
                      <a:noFill/>
                    </a:ln>
                  </pic:spPr>
                </pic:pic>
              </a:graphicData>
            </a:graphic>
          </wp:inline>
        </w:drawing>
      </w: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F31D82" w:rsidRPr="00F31D82" w:rsidRDefault="00A30FE6" w:rsidP="00F31D8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31D82">
        <w:rPr>
          <w:rFonts w:ascii="Times New Roman" w:eastAsia="Times New Roman" w:hAnsi="Times New Roman" w:cs="Times New Roman"/>
          <w:sz w:val="26"/>
          <w:szCs w:val="26"/>
          <w:lang w:eastAsia="ru-RU"/>
        </w:rPr>
        <w:t>б</w:t>
      </w:r>
      <w:r w:rsidRPr="00F31D82">
        <w:rPr>
          <w:rFonts w:ascii="Times New Roman" w:eastAsia="Times New Roman" w:hAnsi="Times New Roman" w:cs="Times New Roman"/>
          <w:sz w:val="26"/>
          <w:szCs w:val="26"/>
          <w:vertAlign w:val="subscript"/>
          <w:lang w:eastAsia="ru-RU"/>
        </w:rPr>
        <w:t>1i</w:t>
      </w:r>
      <w:r w:rsidRPr="00F31D82">
        <w:rPr>
          <w:rFonts w:ascii="Times New Roman" w:eastAsia="Times New Roman" w:hAnsi="Times New Roman" w:cs="Times New Roman"/>
          <w:sz w:val="26"/>
          <w:szCs w:val="26"/>
          <w:lang w:eastAsia="ru-RU"/>
        </w:rPr>
        <w:t xml:space="preserve"> - балл оцен</w:t>
      </w:r>
      <w:r w:rsidR="00F31D82" w:rsidRPr="00F31D82">
        <w:rPr>
          <w:rFonts w:ascii="Times New Roman" w:eastAsia="Times New Roman" w:hAnsi="Times New Roman" w:cs="Times New Roman"/>
          <w:sz w:val="26"/>
          <w:szCs w:val="26"/>
          <w:lang w:eastAsia="ru-RU"/>
        </w:rPr>
        <w:t>ки i-го качественного критерия;</w:t>
      </w:r>
    </w:p>
    <w:p w:rsidR="00F31D82" w:rsidRPr="00F31D82" w:rsidRDefault="00A30FE6" w:rsidP="00F31D8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31D82">
        <w:rPr>
          <w:rFonts w:ascii="Times New Roman" w:eastAsia="Times New Roman" w:hAnsi="Times New Roman" w:cs="Times New Roman"/>
          <w:sz w:val="26"/>
          <w:szCs w:val="26"/>
          <w:lang w:eastAsia="ru-RU"/>
        </w:rPr>
        <w:t>К</w:t>
      </w:r>
      <w:proofErr w:type="gramStart"/>
      <w:r w:rsidRPr="00F31D82">
        <w:rPr>
          <w:rFonts w:ascii="Times New Roman" w:eastAsia="Times New Roman" w:hAnsi="Times New Roman" w:cs="Times New Roman"/>
          <w:sz w:val="26"/>
          <w:szCs w:val="26"/>
          <w:vertAlign w:val="subscript"/>
          <w:lang w:eastAsia="ru-RU"/>
        </w:rPr>
        <w:t>1</w:t>
      </w:r>
      <w:proofErr w:type="gramEnd"/>
      <w:r w:rsidRPr="00F31D82">
        <w:rPr>
          <w:rFonts w:ascii="Times New Roman" w:eastAsia="Times New Roman" w:hAnsi="Times New Roman" w:cs="Times New Roman"/>
          <w:sz w:val="26"/>
          <w:szCs w:val="26"/>
          <w:lang w:eastAsia="ru-RU"/>
        </w:rPr>
        <w:t xml:space="preserve"> - обще</w:t>
      </w:r>
      <w:r w:rsidR="00F31D82" w:rsidRPr="00F31D82">
        <w:rPr>
          <w:rFonts w:ascii="Times New Roman" w:eastAsia="Times New Roman" w:hAnsi="Times New Roman" w:cs="Times New Roman"/>
          <w:sz w:val="26"/>
          <w:szCs w:val="26"/>
          <w:lang w:eastAsia="ru-RU"/>
        </w:rPr>
        <w:t>е число качественных критериев;</w:t>
      </w:r>
    </w:p>
    <w:p w:rsidR="00F31D82" w:rsidRDefault="00A30FE6" w:rsidP="00F31D8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31D82">
        <w:rPr>
          <w:rFonts w:ascii="Times New Roman" w:eastAsia="Times New Roman" w:hAnsi="Times New Roman" w:cs="Times New Roman"/>
          <w:sz w:val="26"/>
          <w:szCs w:val="26"/>
          <w:lang w:eastAsia="ru-RU"/>
        </w:rPr>
        <w:t>К</w:t>
      </w:r>
      <w:r w:rsidRPr="00F31D82">
        <w:rPr>
          <w:rFonts w:ascii="Times New Roman" w:eastAsia="Times New Roman" w:hAnsi="Times New Roman" w:cs="Times New Roman"/>
          <w:sz w:val="26"/>
          <w:szCs w:val="26"/>
          <w:vertAlign w:val="subscript"/>
          <w:lang w:eastAsia="ru-RU"/>
        </w:rPr>
        <w:t>1нп</w:t>
      </w:r>
      <w:r w:rsidRPr="00F31D82">
        <w:rPr>
          <w:rFonts w:ascii="Times New Roman" w:eastAsia="Times New Roman" w:hAnsi="Times New Roman" w:cs="Times New Roman"/>
          <w:sz w:val="26"/>
          <w:szCs w:val="26"/>
          <w:lang w:eastAsia="ru-RU"/>
        </w:rPr>
        <w:t xml:space="preserve"> - число критериев, не применимых к провер</w:t>
      </w:r>
      <w:r w:rsidR="00F31D82">
        <w:rPr>
          <w:rFonts w:ascii="Times New Roman" w:eastAsia="Times New Roman" w:hAnsi="Times New Roman" w:cs="Times New Roman"/>
          <w:sz w:val="26"/>
          <w:szCs w:val="26"/>
          <w:lang w:eastAsia="ru-RU"/>
        </w:rPr>
        <w:t>яемому инвестиционному проекту.</w:t>
      </w:r>
    </w:p>
    <w:p w:rsidR="001C7196" w:rsidRDefault="001C7196" w:rsidP="001C71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Требования к определению баллов оценки по каждому из качественных критериев установлены пунктом 2.3 радела 2 настоящей Методики.</w:t>
      </w:r>
    </w:p>
    <w:p w:rsidR="0004501C" w:rsidRDefault="001C7196" w:rsidP="001C7196">
      <w:pPr>
        <w:widowControl w:val="0"/>
        <w:autoSpaceDE w:val="0"/>
        <w:autoSpaceDN w:val="0"/>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w:t>
      </w:r>
      <w:r w:rsidR="0004501C" w:rsidRPr="001C7196">
        <w:rPr>
          <w:rFonts w:ascii="Times New Roman" w:eastAsia="Times New Roman" w:hAnsi="Times New Roman" w:cs="Times New Roman"/>
          <w:sz w:val="26"/>
          <w:szCs w:val="26"/>
          <w:lang w:eastAsia="ru-RU"/>
        </w:rPr>
        <w:t xml:space="preserve">озможные значения баллов оценки по каждому из качественных критериев приведены в графе «Допустимые баллы оценки» </w:t>
      </w:r>
      <w:hyperlink r:id="rId11" w:history="1">
        <w:r w:rsidR="0004501C" w:rsidRPr="001C7196">
          <w:rPr>
            <w:rFonts w:ascii="Times New Roman" w:eastAsia="Times New Roman" w:hAnsi="Times New Roman" w:cs="Times New Roman"/>
            <w:sz w:val="26"/>
            <w:szCs w:val="26"/>
            <w:lang w:eastAsia="ru-RU"/>
          </w:rPr>
          <w:t xml:space="preserve">Таблицы </w:t>
        </w:r>
        <w:r w:rsidR="00687B78" w:rsidRPr="001C7196">
          <w:rPr>
            <w:rFonts w:ascii="Times New Roman" w:eastAsia="Times New Roman" w:hAnsi="Times New Roman" w:cs="Times New Roman"/>
            <w:sz w:val="26"/>
            <w:szCs w:val="26"/>
            <w:lang w:eastAsia="ru-RU"/>
          </w:rPr>
          <w:t>№</w:t>
        </w:r>
        <w:r w:rsidR="0004501C" w:rsidRPr="001C7196">
          <w:rPr>
            <w:rFonts w:ascii="Times New Roman" w:eastAsia="Times New Roman" w:hAnsi="Times New Roman" w:cs="Times New Roman"/>
            <w:sz w:val="26"/>
            <w:szCs w:val="26"/>
            <w:lang w:eastAsia="ru-RU"/>
          </w:rPr>
          <w:t>1</w:t>
        </w:r>
      </w:hyperlink>
      <w:r w:rsidR="0004501C" w:rsidRPr="001C7196">
        <w:rPr>
          <w:rFonts w:ascii="Times New Roman" w:eastAsia="Times New Roman" w:hAnsi="Times New Roman" w:cs="Times New Roman"/>
          <w:sz w:val="26"/>
          <w:szCs w:val="26"/>
          <w:lang w:eastAsia="ru-RU"/>
        </w:rPr>
        <w:t xml:space="preserve"> «Оценка соответствия инвестиционного проекта качественным критериям» </w:t>
      </w:r>
      <w:hyperlink r:id="rId12" w:history="1">
        <w:r w:rsidR="0004501C" w:rsidRPr="001C7196">
          <w:rPr>
            <w:rFonts w:ascii="Times New Roman" w:eastAsia="Times New Roman" w:hAnsi="Times New Roman" w:cs="Times New Roman"/>
            <w:sz w:val="26"/>
            <w:szCs w:val="26"/>
            <w:lang w:eastAsia="ru-RU"/>
          </w:rPr>
          <w:t>Приложения</w:t>
        </w:r>
        <w:r w:rsidRPr="001C7196">
          <w:rPr>
            <w:rFonts w:ascii="Times New Roman" w:eastAsia="Times New Roman" w:hAnsi="Times New Roman" w:cs="Times New Roman"/>
            <w:sz w:val="26"/>
            <w:szCs w:val="26"/>
            <w:lang w:eastAsia="ru-RU"/>
          </w:rPr>
          <w:t xml:space="preserve"> №</w:t>
        </w:r>
        <w:r w:rsidR="0004501C" w:rsidRPr="001C7196">
          <w:rPr>
            <w:rFonts w:ascii="Times New Roman" w:eastAsia="Times New Roman" w:hAnsi="Times New Roman" w:cs="Times New Roman"/>
            <w:sz w:val="26"/>
            <w:szCs w:val="26"/>
            <w:lang w:eastAsia="ru-RU"/>
          </w:rPr>
          <w:t xml:space="preserve"> 1</w:t>
        </w:r>
      </w:hyperlink>
      <w:r w:rsidRPr="001C7196">
        <w:rPr>
          <w:rFonts w:ascii="Times New Roman" w:eastAsia="Times New Roman" w:hAnsi="Times New Roman" w:cs="Times New Roman"/>
          <w:sz w:val="26"/>
          <w:szCs w:val="26"/>
          <w:lang w:eastAsia="ru-RU"/>
        </w:rPr>
        <w:t xml:space="preserve"> «Расчет интегральной оценки эффективности инвестиционного проекта»</w:t>
      </w:r>
      <w:r w:rsidR="0004501C" w:rsidRPr="001C7196">
        <w:rPr>
          <w:rFonts w:ascii="Times New Roman" w:eastAsia="Times New Roman" w:hAnsi="Times New Roman" w:cs="Times New Roman"/>
          <w:sz w:val="26"/>
          <w:szCs w:val="26"/>
          <w:lang w:eastAsia="ru-RU"/>
        </w:rPr>
        <w:t xml:space="preserve"> к</w:t>
      </w:r>
      <w:r w:rsidRPr="001C7196">
        <w:rPr>
          <w:rFonts w:ascii="Times New Roman" w:eastAsia="Times New Roman" w:hAnsi="Times New Roman" w:cs="Times New Roman"/>
          <w:sz w:val="26"/>
          <w:szCs w:val="26"/>
          <w:lang w:eastAsia="ru-RU"/>
        </w:rPr>
        <w:t xml:space="preserve"> настоящей</w:t>
      </w:r>
      <w:r w:rsidR="0004501C" w:rsidRPr="001C7196">
        <w:rPr>
          <w:rFonts w:ascii="Times New Roman" w:eastAsia="Times New Roman" w:hAnsi="Times New Roman" w:cs="Times New Roman"/>
          <w:sz w:val="26"/>
          <w:szCs w:val="26"/>
          <w:lang w:eastAsia="ru-RU"/>
        </w:rPr>
        <w:t xml:space="preserve"> Методике.</w:t>
      </w:r>
      <w:proofErr w:type="gramEnd"/>
    </w:p>
    <w:p w:rsidR="001C7196" w:rsidRDefault="001C7196" w:rsidP="001C71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Инвестиционные проекты, соответствующие качественным критериям (оценка эффективности на основе качественных критериев Ч</w:t>
      </w:r>
      <w:proofErr w:type="gramStart"/>
      <w:r>
        <w:rPr>
          <w:rFonts w:ascii="Times New Roman" w:hAnsi="Times New Roman" w:cs="Times New Roman"/>
          <w:sz w:val="26"/>
          <w:szCs w:val="26"/>
          <w:vertAlign w:val="subscript"/>
        </w:rPr>
        <w:t>1</w:t>
      </w:r>
      <w:proofErr w:type="gramEnd"/>
      <w:r>
        <w:rPr>
          <w:rFonts w:ascii="Times New Roman" w:hAnsi="Times New Roman" w:cs="Times New Roman"/>
          <w:sz w:val="26"/>
          <w:szCs w:val="26"/>
        </w:rPr>
        <w:t xml:space="preserve">, рассчитанная в соответствии с </w:t>
      </w:r>
      <w:hyperlink r:id="rId13" w:history="1">
        <w:r w:rsidRPr="001C7196">
          <w:rPr>
            <w:rFonts w:ascii="Times New Roman" w:hAnsi="Times New Roman" w:cs="Times New Roman"/>
            <w:sz w:val="26"/>
            <w:szCs w:val="26"/>
          </w:rPr>
          <w:t>пунктом 2</w:t>
        </w:r>
      </w:hyperlink>
      <w:r w:rsidRPr="001C7196">
        <w:rPr>
          <w:rFonts w:ascii="Times New Roman" w:hAnsi="Times New Roman" w:cs="Times New Roman"/>
          <w:sz w:val="26"/>
          <w:szCs w:val="26"/>
        </w:rPr>
        <w:t xml:space="preserve">.2 раздела </w:t>
      </w:r>
      <w:r>
        <w:rPr>
          <w:rFonts w:ascii="Times New Roman" w:hAnsi="Times New Roman" w:cs="Times New Roman"/>
          <w:sz w:val="26"/>
          <w:szCs w:val="26"/>
        </w:rPr>
        <w:t>2 настоящей Методики, равняется 100%), подлежат дальнейшей проверке на соответствие количественным критериям.</w:t>
      </w:r>
    </w:p>
    <w:p w:rsidR="001C7196" w:rsidRDefault="001C7196" w:rsidP="001C719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w:t>
      </w:r>
    </w:p>
    <w:p w:rsidR="001C7196" w:rsidRPr="001C7196" w:rsidRDefault="001C7196" w:rsidP="001C7196">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p>
    <w:p w:rsidR="00A30FE6" w:rsidRPr="00F31D82" w:rsidRDefault="00A30FE6" w:rsidP="000450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31D82">
        <w:rPr>
          <w:rFonts w:ascii="Times New Roman" w:eastAsia="Times New Roman" w:hAnsi="Times New Roman" w:cs="Times New Roman"/>
          <w:sz w:val="26"/>
          <w:szCs w:val="26"/>
          <w:lang w:eastAsia="ru-RU"/>
        </w:rPr>
        <w:t>2.3. При осуществлении оценки эффективности инвестиционного проекта на основе качественных критериев применяются следующие требования к определению баллов оценки по каждому из качественных критериев:</w:t>
      </w:r>
    </w:p>
    <w:p w:rsidR="00A30FE6" w:rsidRPr="00F31D82" w:rsidRDefault="00A30FE6" w:rsidP="00F31D8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31D82">
        <w:rPr>
          <w:rFonts w:ascii="Times New Roman" w:eastAsia="Times New Roman" w:hAnsi="Times New Roman" w:cs="Times New Roman"/>
          <w:sz w:val="26"/>
          <w:szCs w:val="26"/>
          <w:lang w:eastAsia="ru-RU"/>
        </w:rPr>
        <w:t>2.3.1. Критерий - наличие четко сформулированной цели инвестиционного проекта с определением количественных показателей (показателя) результатов его реализации.</w:t>
      </w:r>
    </w:p>
    <w:p w:rsidR="00F31D82" w:rsidRDefault="00F31D82" w:rsidP="00F31D82">
      <w:pPr>
        <w:autoSpaceDE w:val="0"/>
        <w:autoSpaceDN w:val="0"/>
        <w:adjustRightInd w:val="0"/>
        <w:spacing w:after="0"/>
        <w:ind w:firstLine="540"/>
        <w:jc w:val="both"/>
        <w:rPr>
          <w:rFonts w:ascii="Times New Roman" w:hAnsi="Times New Roman" w:cs="Times New Roman"/>
          <w:sz w:val="26"/>
          <w:szCs w:val="26"/>
        </w:rPr>
      </w:pPr>
      <w:proofErr w:type="gramStart"/>
      <w:r w:rsidRPr="00F31D82">
        <w:rPr>
          <w:rFonts w:ascii="Times New Roman" w:hAnsi="Times New Roman" w:cs="Times New Roman"/>
          <w:sz w:val="26"/>
          <w:szCs w:val="26"/>
        </w:rPr>
        <w:t>Балл, равный 1, присваивается</w:t>
      </w:r>
      <w:r>
        <w:rPr>
          <w:rFonts w:ascii="Times New Roman" w:hAnsi="Times New Roman" w:cs="Times New Roman"/>
          <w:sz w:val="26"/>
          <w:szCs w:val="26"/>
        </w:rPr>
        <w:t xml:space="preserve"> </w:t>
      </w:r>
      <w:r w:rsidRPr="00F31D82">
        <w:rPr>
          <w:rFonts w:ascii="Times New Roman" w:hAnsi="Times New Roman" w:cs="Times New Roman"/>
          <w:sz w:val="26"/>
          <w:szCs w:val="26"/>
        </w:rPr>
        <w:t>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w:t>
      </w:r>
      <w:r>
        <w:rPr>
          <w:rFonts w:ascii="Times New Roman" w:hAnsi="Times New Roman" w:cs="Times New Roman"/>
          <w:sz w:val="26"/>
          <w:szCs w:val="26"/>
        </w:rPr>
        <w:t>венные показатели (показатель).</w:t>
      </w:r>
      <w:proofErr w:type="gramEnd"/>
    </w:p>
    <w:p w:rsidR="00EA0DC3" w:rsidRDefault="00F31D82" w:rsidP="00EA0DC3">
      <w:pPr>
        <w:autoSpaceDE w:val="0"/>
        <w:autoSpaceDN w:val="0"/>
        <w:adjustRightInd w:val="0"/>
        <w:spacing w:after="0"/>
        <w:ind w:firstLine="540"/>
        <w:jc w:val="both"/>
        <w:rPr>
          <w:rFonts w:ascii="Times New Roman" w:hAnsi="Times New Roman" w:cs="Times New Roman"/>
          <w:sz w:val="26"/>
          <w:szCs w:val="26"/>
        </w:rPr>
      </w:pPr>
      <w:r w:rsidRPr="00F31D82">
        <w:rPr>
          <w:rFonts w:ascii="Times New Roman" w:hAnsi="Times New Roman" w:cs="Times New Roman"/>
          <w:sz w:val="26"/>
          <w:szCs w:val="26"/>
        </w:rPr>
        <w:t xml:space="preserve">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 Например, </w:t>
      </w:r>
      <w:r w:rsidR="004F15AA">
        <w:rPr>
          <w:rFonts w:ascii="Times New Roman" w:hAnsi="Times New Roman" w:cs="Times New Roman"/>
          <w:sz w:val="26"/>
          <w:szCs w:val="26"/>
        </w:rPr>
        <w:t xml:space="preserve">улучшение инфраструктуры района, </w:t>
      </w:r>
      <w:r w:rsidR="00EA0DC3" w:rsidRPr="00EA0DC3">
        <w:rPr>
          <w:rFonts w:ascii="Times New Roman" w:hAnsi="Times New Roman" w:cs="Times New Roman"/>
          <w:sz w:val="26"/>
          <w:szCs w:val="26"/>
        </w:rPr>
        <w:t xml:space="preserve">повышение </w:t>
      </w:r>
      <w:proofErr w:type="gramStart"/>
      <w:r w:rsidR="00EA0DC3" w:rsidRPr="00EA0DC3">
        <w:rPr>
          <w:rFonts w:ascii="Times New Roman" w:hAnsi="Times New Roman" w:cs="Times New Roman"/>
          <w:sz w:val="26"/>
          <w:szCs w:val="26"/>
        </w:rPr>
        <w:t xml:space="preserve">уровня обеспеченности населения </w:t>
      </w:r>
      <w:r w:rsidR="00091AB0">
        <w:rPr>
          <w:rFonts w:ascii="Times New Roman" w:hAnsi="Times New Roman" w:cs="Times New Roman"/>
          <w:sz w:val="26"/>
          <w:szCs w:val="26"/>
        </w:rPr>
        <w:t>района</w:t>
      </w:r>
      <w:proofErr w:type="gramEnd"/>
      <w:r w:rsidR="00091AB0">
        <w:rPr>
          <w:rFonts w:ascii="Times New Roman" w:hAnsi="Times New Roman" w:cs="Times New Roman"/>
          <w:sz w:val="26"/>
          <w:szCs w:val="26"/>
        </w:rPr>
        <w:t xml:space="preserve"> </w:t>
      </w:r>
      <w:r w:rsidR="00EA0DC3" w:rsidRPr="00EA0DC3">
        <w:rPr>
          <w:rFonts w:ascii="Times New Roman" w:hAnsi="Times New Roman" w:cs="Times New Roman"/>
          <w:sz w:val="26"/>
          <w:szCs w:val="26"/>
        </w:rPr>
        <w:t>различными видами услуг и другие</w:t>
      </w:r>
      <w:r w:rsidR="00EA0DC3">
        <w:rPr>
          <w:rFonts w:ascii="Times New Roman" w:hAnsi="Times New Roman" w:cs="Times New Roman"/>
          <w:sz w:val="26"/>
          <w:szCs w:val="26"/>
        </w:rPr>
        <w:t>.</w:t>
      </w:r>
    </w:p>
    <w:p w:rsidR="00EA0DC3" w:rsidRPr="00EA0DC3" w:rsidRDefault="00A30FE6" w:rsidP="00EA0DC3">
      <w:pPr>
        <w:autoSpaceDE w:val="0"/>
        <w:autoSpaceDN w:val="0"/>
        <w:adjustRightInd w:val="0"/>
        <w:spacing w:after="0"/>
        <w:ind w:firstLine="540"/>
        <w:jc w:val="both"/>
        <w:rPr>
          <w:rFonts w:ascii="Times New Roman" w:hAnsi="Times New Roman" w:cs="Times New Roman"/>
          <w:sz w:val="26"/>
          <w:szCs w:val="26"/>
        </w:rPr>
      </w:pPr>
      <w:r w:rsidRPr="00EA0DC3">
        <w:rPr>
          <w:rFonts w:ascii="Times New Roman" w:eastAsia="Times New Roman" w:hAnsi="Times New Roman" w:cs="Times New Roman"/>
          <w:sz w:val="26"/>
          <w:szCs w:val="26"/>
          <w:lang w:eastAsia="ru-RU"/>
        </w:rPr>
        <w:lastRenderedPageBreak/>
        <w:t xml:space="preserve">2.3.2. Критерий - соответствие цели инвестиционного проекта приоритетам и целям, определенным в </w:t>
      </w:r>
      <w:r w:rsidR="00372F98">
        <w:rPr>
          <w:rFonts w:ascii="Times New Roman" w:eastAsia="Times New Roman" w:hAnsi="Times New Roman" w:cs="Times New Roman"/>
          <w:sz w:val="26"/>
          <w:szCs w:val="26"/>
          <w:lang w:eastAsia="ru-RU"/>
        </w:rPr>
        <w:t>стратегии</w:t>
      </w:r>
      <w:r w:rsidRPr="00EA0DC3">
        <w:rPr>
          <w:rFonts w:ascii="Times New Roman" w:eastAsia="Times New Roman" w:hAnsi="Times New Roman" w:cs="Times New Roman"/>
          <w:sz w:val="26"/>
          <w:szCs w:val="26"/>
          <w:lang w:eastAsia="ru-RU"/>
        </w:rPr>
        <w:t xml:space="preserve"> социально-экономического развития муниципального образования </w:t>
      </w:r>
      <w:r w:rsidR="00EA0DC3" w:rsidRPr="00EA0DC3">
        <w:rPr>
          <w:rFonts w:ascii="Times New Roman" w:eastAsia="Times New Roman" w:hAnsi="Times New Roman" w:cs="Times New Roman"/>
          <w:sz w:val="26"/>
          <w:szCs w:val="26"/>
          <w:lang w:eastAsia="ru-RU"/>
        </w:rPr>
        <w:t>«</w:t>
      </w:r>
      <w:r w:rsidR="00706D5B">
        <w:rPr>
          <w:rFonts w:ascii="Times New Roman" w:eastAsia="Times New Roman" w:hAnsi="Times New Roman" w:cs="Times New Roman"/>
          <w:sz w:val="26"/>
          <w:szCs w:val="26"/>
          <w:lang w:eastAsia="ru-RU"/>
        </w:rPr>
        <w:t>Приморский муниципальный район» и (или)</w:t>
      </w:r>
      <w:r w:rsidR="00FD6F33">
        <w:rPr>
          <w:rFonts w:ascii="Times New Roman" w:eastAsia="Times New Roman" w:hAnsi="Times New Roman" w:cs="Times New Roman"/>
          <w:sz w:val="26"/>
          <w:szCs w:val="26"/>
          <w:lang w:eastAsia="ru-RU"/>
        </w:rPr>
        <w:t xml:space="preserve"> </w:t>
      </w:r>
      <w:r w:rsidRPr="00EA0DC3">
        <w:rPr>
          <w:rFonts w:ascii="Times New Roman" w:eastAsia="Times New Roman" w:hAnsi="Times New Roman" w:cs="Times New Roman"/>
          <w:sz w:val="26"/>
          <w:szCs w:val="26"/>
          <w:lang w:eastAsia="ru-RU"/>
        </w:rPr>
        <w:t xml:space="preserve">муниципальных программах </w:t>
      </w:r>
      <w:r w:rsidR="00EA0DC3" w:rsidRPr="00EA0DC3">
        <w:rPr>
          <w:rFonts w:ascii="Times New Roman" w:eastAsia="Times New Roman" w:hAnsi="Times New Roman" w:cs="Times New Roman"/>
          <w:sz w:val="26"/>
          <w:szCs w:val="26"/>
          <w:lang w:eastAsia="ru-RU"/>
        </w:rPr>
        <w:t>муниципального образования «Приморский муниципальный район».</w:t>
      </w:r>
    </w:p>
    <w:p w:rsidR="00A30FE6" w:rsidRPr="00FD6F33" w:rsidRDefault="00A30FE6" w:rsidP="00B667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D6F33">
        <w:rPr>
          <w:rFonts w:ascii="Times New Roman" w:eastAsia="Times New Roman" w:hAnsi="Times New Roman" w:cs="Times New Roman"/>
          <w:sz w:val="26"/>
          <w:szCs w:val="26"/>
          <w:lang w:eastAsia="ru-RU"/>
        </w:rPr>
        <w:t xml:space="preserve">Балл, равный 1, присваивается инвестиционному проекту, цель которого соответствует одному из приоритетов и целей, определенных в </w:t>
      </w:r>
      <w:r w:rsidR="00372F98">
        <w:rPr>
          <w:rFonts w:ascii="Times New Roman" w:eastAsia="Times New Roman" w:hAnsi="Times New Roman" w:cs="Times New Roman"/>
          <w:sz w:val="26"/>
          <w:szCs w:val="26"/>
          <w:lang w:eastAsia="ru-RU"/>
        </w:rPr>
        <w:t>стратегии социально-экономического</w:t>
      </w:r>
      <w:r w:rsidRPr="00FD6F33">
        <w:rPr>
          <w:rFonts w:ascii="Times New Roman" w:eastAsia="Times New Roman" w:hAnsi="Times New Roman" w:cs="Times New Roman"/>
          <w:sz w:val="26"/>
          <w:szCs w:val="26"/>
          <w:lang w:eastAsia="ru-RU"/>
        </w:rPr>
        <w:t xml:space="preserve"> развития муниципального образования </w:t>
      </w:r>
      <w:r w:rsidR="00FD6F33" w:rsidRPr="00EA0DC3">
        <w:rPr>
          <w:rFonts w:ascii="Times New Roman" w:eastAsia="Times New Roman" w:hAnsi="Times New Roman" w:cs="Times New Roman"/>
          <w:sz w:val="26"/>
          <w:szCs w:val="26"/>
          <w:lang w:eastAsia="ru-RU"/>
        </w:rPr>
        <w:t xml:space="preserve">«Приморский муниципальный район», </w:t>
      </w:r>
      <w:r w:rsidRPr="00FD6F33">
        <w:rPr>
          <w:rFonts w:ascii="Times New Roman" w:eastAsia="Times New Roman" w:hAnsi="Times New Roman" w:cs="Times New Roman"/>
          <w:sz w:val="26"/>
          <w:szCs w:val="26"/>
          <w:lang w:eastAsia="ru-RU"/>
        </w:rPr>
        <w:t xml:space="preserve">и (или) муниципальных программах </w:t>
      </w:r>
      <w:r w:rsidR="00FD6F33" w:rsidRPr="00EA0DC3">
        <w:rPr>
          <w:rFonts w:ascii="Times New Roman" w:eastAsia="Times New Roman" w:hAnsi="Times New Roman" w:cs="Times New Roman"/>
          <w:sz w:val="26"/>
          <w:szCs w:val="26"/>
          <w:lang w:eastAsia="ru-RU"/>
        </w:rPr>
        <w:t>«Приморский муниципальный район</w:t>
      </w:r>
      <w:r w:rsidR="00FD6F33">
        <w:rPr>
          <w:rFonts w:ascii="Times New Roman" w:eastAsia="Times New Roman" w:hAnsi="Times New Roman" w:cs="Times New Roman"/>
          <w:sz w:val="26"/>
          <w:szCs w:val="26"/>
          <w:lang w:eastAsia="ru-RU"/>
        </w:rPr>
        <w:t>».</w:t>
      </w:r>
      <w:r w:rsidR="00FD6F33" w:rsidRPr="00EA0DC3">
        <w:rPr>
          <w:rFonts w:ascii="Times New Roman" w:eastAsia="Times New Roman" w:hAnsi="Times New Roman" w:cs="Times New Roman"/>
          <w:sz w:val="26"/>
          <w:szCs w:val="26"/>
          <w:lang w:eastAsia="ru-RU"/>
        </w:rPr>
        <w:t xml:space="preserve"> </w:t>
      </w:r>
      <w:r w:rsidRPr="00FD6F33">
        <w:rPr>
          <w:rFonts w:ascii="Times New Roman" w:eastAsia="Times New Roman" w:hAnsi="Times New Roman" w:cs="Times New Roman"/>
          <w:sz w:val="26"/>
          <w:szCs w:val="26"/>
          <w:lang w:eastAsia="ru-RU"/>
        </w:rPr>
        <w:t>Для обоснования оценки заявитель приводит формулировку приоритета и цели со ссылкой на указанный документ.</w:t>
      </w:r>
    </w:p>
    <w:p w:rsidR="00A30FE6" w:rsidRDefault="00091AB0" w:rsidP="00B66716">
      <w:pPr>
        <w:widowControl w:val="0"/>
        <w:autoSpaceDE w:val="0"/>
        <w:autoSpaceDN w:val="0"/>
        <w:spacing w:after="0" w:line="240" w:lineRule="auto"/>
        <w:ind w:firstLine="540"/>
        <w:jc w:val="both"/>
        <w:rPr>
          <w:rFonts w:ascii="Calibri" w:eastAsia="Times New Roman" w:hAnsi="Calibri" w:cs="Calibri"/>
          <w:szCs w:val="20"/>
          <w:lang w:eastAsia="ru-RU"/>
        </w:rPr>
      </w:pPr>
      <w:r w:rsidRPr="00091AB0">
        <w:rPr>
          <w:rFonts w:ascii="Times New Roman" w:eastAsia="Times New Roman" w:hAnsi="Times New Roman" w:cs="Times New Roman"/>
          <w:sz w:val="26"/>
          <w:szCs w:val="26"/>
          <w:lang w:eastAsia="ru-RU"/>
        </w:rPr>
        <w:t>2.3.3</w:t>
      </w:r>
      <w:r w:rsidR="00A30FE6" w:rsidRPr="00091AB0">
        <w:rPr>
          <w:rFonts w:ascii="Times New Roman" w:eastAsia="Times New Roman" w:hAnsi="Times New Roman" w:cs="Times New Roman"/>
          <w:sz w:val="26"/>
          <w:szCs w:val="26"/>
          <w:lang w:eastAsia="ru-RU"/>
        </w:rPr>
        <w:t xml:space="preserve">. Критерий - </w:t>
      </w:r>
      <w:r w:rsidRPr="00091AB0">
        <w:rPr>
          <w:rFonts w:ascii="Times New Roman" w:eastAsia="Times New Roman" w:hAnsi="Times New Roman" w:cs="Times New Roman"/>
          <w:sz w:val="26"/>
          <w:szCs w:val="26"/>
          <w:lang w:eastAsia="ru-RU"/>
        </w:rPr>
        <w:t>необходимость строительства, реконструкции и технического перевооружения</w:t>
      </w:r>
      <w:r w:rsidRPr="00B7690B">
        <w:rPr>
          <w:rFonts w:ascii="Times New Roman" w:hAnsi="Times New Roman" w:cs="Times New Roman"/>
          <w:sz w:val="26"/>
          <w:szCs w:val="26"/>
        </w:rPr>
        <w:t xml:space="preserve"> объекта капитального строительства или необходимость приобретения объекта недвижимого имущества, создаваемого (приобретаемого) в рамках инвестиционного проекта, в связи с осуществлением полномочий органов местного самоуправления муниципального образования «Приморский муниципальный район».</w:t>
      </w:r>
    </w:p>
    <w:p w:rsidR="00A30FE6" w:rsidRPr="00091AB0" w:rsidRDefault="00A30FE6" w:rsidP="00091AB0">
      <w:pPr>
        <w:widowControl w:val="0"/>
        <w:autoSpaceDE w:val="0"/>
        <w:autoSpaceDN w:val="0"/>
        <w:spacing w:after="0" w:line="240" w:lineRule="auto"/>
        <w:ind w:firstLine="540"/>
        <w:jc w:val="both"/>
        <w:rPr>
          <w:rFonts w:ascii="Times New Roman" w:hAnsi="Times New Roman" w:cs="Times New Roman"/>
          <w:sz w:val="26"/>
          <w:szCs w:val="26"/>
        </w:rPr>
      </w:pPr>
      <w:r w:rsidRPr="00091AB0">
        <w:rPr>
          <w:rFonts w:ascii="Times New Roman" w:hAnsi="Times New Roman" w:cs="Times New Roman"/>
          <w:sz w:val="26"/>
          <w:szCs w:val="26"/>
        </w:rPr>
        <w:t xml:space="preserve">Балл, равный 1, присваивается при наличии обоснования о невозможности </w:t>
      </w:r>
      <w:proofErr w:type="gramStart"/>
      <w:r w:rsidRPr="00091AB0">
        <w:rPr>
          <w:rFonts w:ascii="Times New Roman" w:hAnsi="Times New Roman" w:cs="Times New Roman"/>
          <w:sz w:val="26"/>
          <w:szCs w:val="26"/>
        </w:rPr>
        <w:t>осуществления полномочий органов местного самоуправления муниципального</w:t>
      </w:r>
      <w:proofErr w:type="gramEnd"/>
      <w:r w:rsidRPr="00091AB0">
        <w:rPr>
          <w:rFonts w:ascii="Times New Roman" w:hAnsi="Times New Roman" w:cs="Times New Roman"/>
          <w:sz w:val="26"/>
          <w:szCs w:val="26"/>
        </w:rPr>
        <w:t xml:space="preserve"> образования </w:t>
      </w:r>
      <w:r w:rsidR="00091AB0" w:rsidRPr="00B7690B">
        <w:rPr>
          <w:rFonts w:ascii="Times New Roman" w:hAnsi="Times New Roman" w:cs="Times New Roman"/>
          <w:sz w:val="26"/>
          <w:szCs w:val="26"/>
        </w:rPr>
        <w:t>«</w:t>
      </w:r>
      <w:r w:rsidR="00091AB0">
        <w:rPr>
          <w:rFonts w:ascii="Times New Roman" w:hAnsi="Times New Roman" w:cs="Times New Roman"/>
          <w:sz w:val="26"/>
          <w:szCs w:val="26"/>
        </w:rPr>
        <w:t xml:space="preserve">Приморский муниципальный район» </w:t>
      </w:r>
      <w:r w:rsidRPr="00091AB0">
        <w:rPr>
          <w:rFonts w:ascii="Times New Roman" w:hAnsi="Times New Roman" w:cs="Times New Roman"/>
          <w:sz w:val="26"/>
          <w:szCs w:val="26"/>
        </w:rPr>
        <w:t>без выполнения:</w:t>
      </w:r>
    </w:p>
    <w:p w:rsidR="00091AB0" w:rsidRDefault="00A30FE6" w:rsidP="00091AB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0FE6">
        <w:rPr>
          <w:rFonts w:ascii="Calibri" w:eastAsia="Times New Roman" w:hAnsi="Calibri" w:cs="Calibri"/>
          <w:szCs w:val="20"/>
          <w:lang w:eastAsia="ru-RU"/>
        </w:rPr>
        <w:t xml:space="preserve">- </w:t>
      </w:r>
      <w:r w:rsidRPr="00091AB0">
        <w:rPr>
          <w:rFonts w:ascii="Times New Roman" w:eastAsia="Times New Roman" w:hAnsi="Times New Roman" w:cs="Times New Roman"/>
          <w:sz w:val="26"/>
          <w:szCs w:val="26"/>
          <w:lang w:eastAsia="ru-RU"/>
        </w:rPr>
        <w:t>строительства данного объе</w:t>
      </w:r>
      <w:r w:rsidR="00091AB0">
        <w:rPr>
          <w:rFonts w:ascii="Times New Roman" w:eastAsia="Times New Roman" w:hAnsi="Times New Roman" w:cs="Times New Roman"/>
          <w:sz w:val="26"/>
          <w:szCs w:val="26"/>
          <w:lang w:eastAsia="ru-RU"/>
        </w:rPr>
        <w:t>кта капитального строительства;</w:t>
      </w:r>
    </w:p>
    <w:p w:rsidR="00A30FE6" w:rsidRPr="00091AB0" w:rsidRDefault="00A30FE6" w:rsidP="00091AB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091AB0">
        <w:rPr>
          <w:rFonts w:ascii="Times New Roman" w:eastAsia="Times New Roman" w:hAnsi="Times New Roman" w:cs="Times New Roman"/>
          <w:sz w:val="26"/>
          <w:szCs w:val="26"/>
          <w:lang w:eastAsia="ru-RU"/>
        </w:rPr>
        <w:t xml:space="preserve">- </w:t>
      </w:r>
      <w:r w:rsidR="00091AB0" w:rsidRPr="00091AB0">
        <w:rPr>
          <w:rFonts w:ascii="Times New Roman" w:hAnsi="Times New Roman" w:cs="Times New Roman"/>
          <w:sz w:val="26"/>
          <w:szCs w:val="26"/>
        </w:rPr>
        <w:t>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roofErr w:type="gramEnd"/>
    </w:p>
    <w:p w:rsidR="00A30FE6" w:rsidRPr="00091AB0" w:rsidRDefault="00A30FE6" w:rsidP="00091AB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91AB0">
        <w:rPr>
          <w:rFonts w:ascii="Times New Roman" w:eastAsia="Times New Roman" w:hAnsi="Times New Roman" w:cs="Times New Roman"/>
          <w:sz w:val="26"/>
          <w:szCs w:val="26"/>
          <w:lang w:eastAsia="ru-RU"/>
        </w:rPr>
        <w:t>- приобретения объекта недвижимого имущества.</w:t>
      </w:r>
    </w:p>
    <w:p w:rsidR="00A30FE6" w:rsidRPr="00A30FE6" w:rsidRDefault="00A30FE6" w:rsidP="00B66716">
      <w:pPr>
        <w:widowControl w:val="0"/>
        <w:autoSpaceDE w:val="0"/>
        <w:autoSpaceDN w:val="0"/>
        <w:spacing w:after="0" w:line="240" w:lineRule="auto"/>
        <w:ind w:firstLine="540"/>
        <w:jc w:val="both"/>
        <w:rPr>
          <w:rFonts w:ascii="Calibri" w:eastAsia="Times New Roman" w:hAnsi="Calibri" w:cs="Calibri"/>
          <w:szCs w:val="20"/>
          <w:lang w:eastAsia="ru-RU"/>
        </w:rPr>
      </w:pPr>
      <w:r w:rsidRPr="00091AB0">
        <w:rPr>
          <w:rFonts w:ascii="Times New Roman" w:hAnsi="Times New Roman" w:cs="Times New Roman"/>
          <w:sz w:val="26"/>
          <w:szCs w:val="26"/>
        </w:rPr>
        <w:t>2.3.</w:t>
      </w:r>
      <w:r w:rsidR="00091AB0" w:rsidRPr="00091AB0">
        <w:rPr>
          <w:rFonts w:ascii="Times New Roman" w:hAnsi="Times New Roman" w:cs="Times New Roman"/>
          <w:sz w:val="26"/>
          <w:szCs w:val="26"/>
        </w:rPr>
        <w:t>4</w:t>
      </w:r>
      <w:r w:rsidRPr="00091AB0">
        <w:rPr>
          <w:rFonts w:ascii="Times New Roman" w:hAnsi="Times New Roman" w:cs="Times New Roman"/>
          <w:sz w:val="26"/>
          <w:szCs w:val="26"/>
        </w:rPr>
        <w:t xml:space="preserve">. Критерий - </w:t>
      </w:r>
      <w:r w:rsidR="00091AB0" w:rsidRPr="00B7690B">
        <w:rPr>
          <w:rFonts w:ascii="Times New Roman" w:hAnsi="Times New Roman" w:cs="Times New Roman"/>
          <w:sz w:val="26"/>
          <w:szCs w:val="26"/>
        </w:rPr>
        <w:t xml:space="preserve">наличие предполагаемого </w:t>
      </w:r>
      <w:proofErr w:type="spellStart"/>
      <w:r w:rsidR="00091AB0" w:rsidRPr="00B7690B">
        <w:rPr>
          <w:rFonts w:ascii="Times New Roman" w:hAnsi="Times New Roman" w:cs="Times New Roman"/>
          <w:sz w:val="26"/>
          <w:szCs w:val="26"/>
        </w:rPr>
        <w:t>софинансирования</w:t>
      </w:r>
      <w:proofErr w:type="spellEnd"/>
      <w:r w:rsidR="00091AB0">
        <w:rPr>
          <w:rFonts w:ascii="Times New Roman" w:hAnsi="Times New Roman" w:cs="Times New Roman"/>
          <w:sz w:val="26"/>
          <w:szCs w:val="26"/>
        </w:rPr>
        <w:t xml:space="preserve"> инвестиционного</w:t>
      </w:r>
      <w:r w:rsidR="00091AB0" w:rsidRPr="00B7690B">
        <w:rPr>
          <w:rFonts w:ascii="Times New Roman" w:hAnsi="Times New Roman" w:cs="Times New Roman"/>
          <w:sz w:val="26"/>
          <w:szCs w:val="26"/>
        </w:rPr>
        <w:t xml:space="preserve"> проекта за счет средств федерального и областного бюджетов, а также внебюджетных источников</w:t>
      </w:r>
      <w:r w:rsidR="00091AB0">
        <w:rPr>
          <w:rFonts w:ascii="Times New Roman" w:hAnsi="Times New Roman" w:cs="Times New Roman"/>
          <w:sz w:val="26"/>
          <w:szCs w:val="26"/>
        </w:rPr>
        <w:t>.</w:t>
      </w:r>
    </w:p>
    <w:p w:rsidR="00B66716" w:rsidRDefault="00A30FE6" w:rsidP="00B66716">
      <w:pPr>
        <w:widowControl w:val="0"/>
        <w:autoSpaceDE w:val="0"/>
        <w:autoSpaceDN w:val="0"/>
        <w:spacing w:after="0" w:line="240" w:lineRule="auto"/>
        <w:ind w:firstLine="540"/>
        <w:jc w:val="both"/>
        <w:rPr>
          <w:rFonts w:ascii="Times New Roman" w:hAnsi="Times New Roman" w:cs="Times New Roman"/>
          <w:sz w:val="26"/>
          <w:szCs w:val="26"/>
        </w:rPr>
      </w:pPr>
      <w:r w:rsidRPr="00B66716">
        <w:rPr>
          <w:rFonts w:ascii="Times New Roman" w:hAnsi="Times New Roman" w:cs="Times New Roman"/>
          <w:sz w:val="26"/>
          <w:szCs w:val="26"/>
        </w:rPr>
        <w:t xml:space="preserve">Балл, равный 1, присваивается инвестиционным проектам, в качестве источников </w:t>
      </w:r>
      <w:proofErr w:type="spellStart"/>
      <w:r w:rsidRPr="00B66716">
        <w:rPr>
          <w:rFonts w:ascii="Times New Roman" w:hAnsi="Times New Roman" w:cs="Times New Roman"/>
          <w:sz w:val="26"/>
          <w:szCs w:val="26"/>
        </w:rPr>
        <w:t>софинансирования</w:t>
      </w:r>
      <w:proofErr w:type="spellEnd"/>
      <w:r w:rsidRPr="00B66716">
        <w:rPr>
          <w:rFonts w:ascii="Times New Roman" w:hAnsi="Times New Roman" w:cs="Times New Roman"/>
          <w:sz w:val="26"/>
          <w:szCs w:val="26"/>
        </w:rPr>
        <w:t xml:space="preserve"> которых предполагается выделение средств феде</w:t>
      </w:r>
      <w:r w:rsidR="00B66716">
        <w:rPr>
          <w:rFonts w:ascii="Times New Roman" w:hAnsi="Times New Roman" w:cs="Times New Roman"/>
          <w:sz w:val="26"/>
          <w:szCs w:val="26"/>
        </w:rPr>
        <w:t>рального и областного бюджетов.</w:t>
      </w:r>
    </w:p>
    <w:p w:rsidR="00A30FE6" w:rsidRPr="00B66716" w:rsidRDefault="00A30FE6" w:rsidP="00B66716">
      <w:pPr>
        <w:widowControl w:val="0"/>
        <w:autoSpaceDE w:val="0"/>
        <w:autoSpaceDN w:val="0"/>
        <w:spacing w:after="0" w:line="240" w:lineRule="auto"/>
        <w:ind w:firstLine="540"/>
        <w:jc w:val="both"/>
        <w:rPr>
          <w:rFonts w:ascii="Times New Roman" w:hAnsi="Times New Roman" w:cs="Times New Roman"/>
          <w:sz w:val="26"/>
          <w:szCs w:val="26"/>
        </w:rPr>
      </w:pPr>
      <w:r w:rsidRPr="00B66716">
        <w:rPr>
          <w:rFonts w:ascii="Times New Roman" w:hAnsi="Times New Roman" w:cs="Times New Roman"/>
          <w:sz w:val="26"/>
          <w:szCs w:val="26"/>
        </w:rPr>
        <w:t xml:space="preserve">По инвестиционным проектам, </w:t>
      </w:r>
      <w:proofErr w:type="spellStart"/>
      <w:r w:rsidRPr="00B66716">
        <w:rPr>
          <w:rFonts w:ascii="Times New Roman" w:hAnsi="Times New Roman" w:cs="Times New Roman"/>
          <w:sz w:val="26"/>
          <w:szCs w:val="26"/>
        </w:rPr>
        <w:t>софинансирование</w:t>
      </w:r>
      <w:proofErr w:type="spellEnd"/>
      <w:r w:rsidRPr="00B66716">
        <w:rPr>
          <w:rFonts w:ascii="Times New Roman" w:hAnsi="Times New Roman" w:cs="Times New Roman"/>
          <w:sz w:val="26"/>
          <w:szCs w:val="26"/>
        </w:rPr>
        <w:t xml:space="preserve"> которых планируется осуществлять за счет средств внебюджетных источников, балл, равный 1, присваивается при условии документального подтверждения со стороны каждого участника реализации инвестиционного проекта о предполагаемом размере </w:t>
      </w:r>
      <w:proofErr w:type="spellStart"/>
      <w:r w:rsidRPr="00B66716">
        <w:rPr>
          <w:rFonts w:ascii="Times New Roman" w:hAnsi="Times New Roman" w:cs="Times New Roman"/>
          <w:sz w:val="26"/>
          <w:szCs w:val="26"/>
        </w:rPr>
        <w:t>софинансирования</w:t>
      </w:r>
      <w:proofErr w:type="spellEnd"/>
      <w:r w:rsidRPr="00B66716">
        <w:rPr>
          <w:rFonts w:ascii="Times New Roman" w:hAnsi="Times New Roman" w:cs="Times New Roman"/>
          <w:sz w:val="26"/>
          <w:szCs w:val="26"/>
        </w:rPr>
        <w:t>.</w:t>
      </w:r>
    </w:p>
    <w:p w:rsidR="00B66716" w:rsidRPr="00A942B0" w:rsidRDefault="00B66716" w:rsidP="00A30FE6">
      <w:pPr>
        <w:widowControl w:val="0"/>
        <w:autoSpaceDE w:val="0"/>
        <w:autoSpaceDN w:val="0"/>
        <w:spacing w:before="220" w:after="0" w:line="240" w:lineRule="auto"/>
        <w:ind w:firstLine="540"/>
        <w:jc w:val="both"/>
        <w:rPr>
          <w:rFonts w:ascii="Times New Roman" w:hAnsi="Times New Roman" w:cs="Times New Roman"/>
          <w:sz w:val="26"/>
          <w:szCs w:val="26"/>
        </w:rPr>
      </w:pPr>
      <w:r w:rsidRPr="000D2AED">
        <w:rPr>
          <w:rFonts w:ascii="Times New Roman" w:hAnsi="Times New Roman" w:cs="Times New Roman"/>
          <w:sz w:val="26"/>
          <w:szCs w:val="26"/>
        </w:rPr>
        <w:t>2</w:t>
      </w:r>
      <w:r w:rsidRPr="00B66716">
        <w:rPr>
          <w:rFonts w:ascii="Times New Roman" w:hAnsi="Times New Roman" w:cs="Times New Roman"/>
          <w:sz w:val="26"/>
          <w:szCs w:val="26"/>
        </w:rPr>
        <w:t>.3.5</w:t>
      </w:r>
      <w:r w:rsidR="00A30FE6" w:rsidRPr="00B66716">
        <w:rPr>
          <w:rFonts w:ascii="Times New Roman" w:hAnsi="Times New Roman" w:cs="Times New Roman"/>
          <w:sz w:val="26"/>
          <w:szCs w:val="26"/>
        </w:rPr>
        <w:t xml:space="preserve">. </w:t>
      </w:r>
      <w:proofErr w:type="gramStart"/>
      <w:r w:rsidR="00A30FE6" w:rsidRPr="00B66716">
        <w:rPr>
          <w:rFonts w:ascii="Times New Roman" w:hAnsi="Times New Roman" w:cs="Times New Roman"/>
          <w:sz w:val="26"/>
          <w:szCs w:val="26"/>
        </w:rPr>
        <w:t>Критерий -</w:t>
      </w:r>
      <w:r w:rsidR="00A30FE6" w:rsidRPr="00A30FE6">
        <w:rPr>
          <w:rFonts w:ascii="Calibri" w:eastAsia="Times New Roman" w:hAnsi="Calibri" w:cs="Calibri"/>
          <w:szCs w:val="20"/>
          <w:lang w:eastAsia="ru-RU"/>
        </w:rPr>
        <w:t xml:space="preserve"> </w:t>
      </w:r>
      <w:r w:rsidRPr="006171FA">
        <w:rPr>
          <w:rFonts w:ascii="Times New Roman" w:hAnsi="Times New Roman" w:cs="Times New Roman"/>
          <w:sz w:val="26"/>
          <w:szCs w:val="26"/>
        </w:rPr>
        <w:t xml:space="preserve">наличие положительного заключения государственной экспертизы проектной документации и результатов инженерных изысканий в </w:t>
      </w:r>
      <w:r w:rsidRPr="00A942B0">
        <w:rPr>
          <w:rFonts w:ascii="Times New Roman" w:hAnsi="Times New Roman" w:cs="Times New Roman"/>
          <w:sz w:val="26"/>
          <w:szCs w:val="26"/>
        </w:rPr>
        <w:t>отношении объектов капитального строительства (за исключением объектов,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w:t>
      </w:r>
      <w:proofErr w:type="gramEnd"/>
    </w:p>
    <w:p w:rsidR="00A30FE6" w:rsidRPr="00A942B0"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A942B0">
        <w:rPr>
          <w:rFonts w:ascii="Times New Roman" w:eastAsia="Times New Roman" w:hAnsi="Times New Roman" w:cs="Times New Roman"/>
          <w:sz w:val="26"/>
          <w:szCs w:val="26"/>
          <w:lang w:eastAsia="ru-RU"/>
        </w:rPr>
        <w:t>Подтверждением соответствия инвестиционного проекта указанному критерию и присвоению балла, равного 1, являются:</w:t>
      </w:r>
    </w:p>
    <w:p w:rsidR="00A942B0" w:rsidRDefault="00A30FE6" w:rsidP="00A942B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942B0">
        <w:rPr>
          <w:rFonts w:ascii="Times New Roman" w:eastAsia="Times New Roman" w:hAnsi="Times New Roman" w:cs="Times New Roman"/>
          <w:sz w:val="26"/>
          <w:szCs w:val="26"/>
          <w:lang w:eastAsia="ru-RU"/>
        </w:rPr>
        <w:t xml:space="preserve">- для проектов, проектная документация которых разработана и утверждена застройщиком (заказчиком), наличие в представленных заявителем документах </w:t>
      </w:r>
      <w:r w:rsidRPr="00A942B0">
        <w:rPr>
          <w:rFonts w:ascii="Times New Roman" w:eastAsia="Times New Roman" w:hAnsi="Times New Roman" w:cs="Times New Roman"/>
          <w:sz w:val="26"/>
          <w:szCs w:val="26"/>
          <w:lang w:eastAsia="ru-RU"/>
        </w:rPr>
        <w:lastRenderedPageBreak/>
        <w:t>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A30FE6" w:rsidRPr="00A942B0" w:rsidRDefault="00A942B0" w:rsidP="00A942B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A30FE6" w:rsidRPr="00A942B0">
        <w:rPr>
          <w:rFonts w:ascii="Times New Roman" w:eastAsia="Times New Roman" w:hAnsi="Times New Roman" w:cs="Times New Roman"/>
          <w:sz w:val="26"/>
          <w:szCs w:val="26"/>
          <w:lang w:eastAsia="ru-RU"/>
        </w:rPr>
        <w:t>исключением являются объекты,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w:t>
      </w:r>
    </w:p>
    <w:p w:rsidR="00A942B0" w:rsidRDefault="00A942B0" w:rsidP="00A942B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0FE6" w:rsidRPr="00A942B0" w:rsidRDefault="00A30FE6" w:rsidP="00A942B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942B0">
        <w:rPr>
          <w:rFonts w:ascii="Times New Roman" w:eastAsia="Times New Roman" w:hAnsi="Times New Roman" w:cs="Times New Roman"/>
          <w:sz w:val="26"/>
          <w:szCs w:val="26"/>
          <w:lang w:eastAsia="ru-RU"/>
        </w:rPr>
        <w:t>Критерий не применим к инвестиционным проектам, по которым:</w:t>
      </w:r>
    </w:p>
    <w:p w:rsidR="00A942B0" w:rsidRDefault="00A30FE6" w:rsidP="00A942B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942B0">
        <w:rPr>
          <w:rFonts w:ascii="Times New Roman" w:eastAsia="Times New Roman" w:hAnsi="Times New Roman" w:cs="Times New Roman"/>
          <w:sz w:val="26"/>
          <w:szCs w:val="26"/>
          <w:lang w:eastAsia="ru-RU"/>
        </w:rPr>
        <w:t xml:space="preserve">- </w:t>
      </w:r>
      <w:r w:rsidR="000D2AED" w:rsidRPr="00A942B0">
        <w:rPr>
          <w:rFonts w:ascii="Times New Roman" w:eastAsia="Times New Roman" w:hAnsi="Times New Roman" w:cs="Times New Roman"/>
          <w:sz w:val="26"/>
          <w:szCs w:val="26"/>
          <w:lang w:eastAsia="ru-RU"/>
        </w:rPr>
        <w:t xml:space="preserve">подготавливается </w:t>
      </w:r>
      <w:r w:rsidRPr="00A942B0">
        <w:rPr>
          <w:rFonts w:ascii="Times New Roman" w:eastAsia="Times New Roman" w:hAnsi="Times New Roman" w:cs="Times New Roman"/>
          <w:sz w:val="26"/>
          <w:szCs w:val="26"/>
          <w:lang w:eastAsia="ru-RU"/>
        </w:rPr>
        <w:t>решени</w:t>
      </w:r>
      <w:r w:rsidR="000D2AED" w:rsidRPr="00A942B0">
        <w:rPr>
          <w:rFonts w:ascii="Times New Roman" w:eastAsia="Times New Roman" w:hAnsi="Times New Roman" w:cs="Times New Roman"/>
          <w:sz w:val="26"/>
          <w:szCs w:val="26"/>
          <w:lang w:eastAsia="ru-RU"/>
        </w:rPr>
        <w:t>е</w:t>
      </w:r>
      <w:r w:rsidRPr="00A942B0">
        <w:rPr>
          <w:rFonts w:ascii="Times New Roman" w:eastAsia="Times New Roman" w:hAnsi="Times New Roman" w:cs="Times New Roman"/>
          <w:sz w:val="26"/>
          <w:szCs w:val="26"/>
          <w:lang w:eastAsia="ru-RU"/>
        </w:rPr>
        <w:t xml:space="preserve"> о предоставлении средств </w:t>
      </w:r>
      <w:r w:rsidR="000D2AED" w:rsidRPr="00A942B0">
        <w:rPr>
          <w:rFonts w:ascii="Times New Roman" w:eastAsia="Times New Roman" w:hAnsi="Times New Roman" w:cs="Times New Roman"/>
          <w:sz w:val="26"/>
          <w:szCs w:val="26"/>
          <w:lang w:eastAsia="ru-RU"/>
        </w:rPr>
        <w:t>районного</w:t>
      </w:r>
      <w:r w:rsidRPr="00A942B0">
        <w:rPr>
          <w:rFonts w:ascii="Times New Roman" w:eastAsia="Times New Roman" w:hAnsi="Times New Roman" w:cs="Times New Roman"/>
          <w:sz w:val="26"/>
          <w:szCs w:val="26"/>
          <w:lang w:eastAsia="ru-RU"/>
        </w:rPr>
        <w:t xml:space="preserve"> бюджета на подго</w:t>
      </w:r>
      <w:r w:rsidR="000D2AED" w:rsidRPr="00A942B0">
        <w:rPr>
          <w:rFonts w:ascii="Times New Roman" w:eastAsia="Times New Roman" w:hAnsi="Times New Roman" w:cs="Times New Roman"/>
          <w:sz w:val="26"/>
          <w:szCs w:val="26"/>
          <w:lang w:eastAsia="ru-RU"/>
        </w:rPr>
        <w:t>товку проектной документации и</w:t>
      </w:r>
      <w:r w:rsidRPr="00A942B0">
        <w:rPr>
          <w:rFonts w:ascii="Times New Roman" w:eastAsia="Times New Roman" w:hAnsi="Times New Roman" w:cs="Times New Roman"/>
          <w:sz w:val="26"/>
          <w:szCs w:val="26"/>
          <w:lang w:eastAsia="ru-RU"/>
        </w:rPr>
        <w:t xml:space="preserve"> проведение инженерных изысканий</w:t>
      </w:r>
      <w:r w:rsidR="000D2AED" w:rsidRPr="00A942B0">
        <w:rPr>
          <w:rFonts w:ascii="Times New Roman" w:eastAsia="Times New Roman" w:hAnsi="Times New Roman" w:cs="Times New Roman"/>
          <w:sz w:val="26"/>
          <w:szCs w:val="26"/>
          <w:lang w:eastAsia="ru-RU"/>
        </w:rPr>
        <w:t>,</w:t>
      </w:r>
      <w:r w:rsidRPr="00A942B0">
        <w:rPr>
          <w:rFonts w:ascii="Times New Roman" w:eastAsia="Times New Roman" w:hAnsi="Times New Roman" w:cs="Times New Roman"/>
          <w:sz w:val="26"/>
          <w:szCs w:val="26"/>
          <w:lang w:eastAsia="ru-RU"/>
        </w:rPr>
        <w:t xml:space="preserve"> выполняемых для подготов</w:t>
      </w:r>
      <w:r w:rsidR="000D2AED" w:rsidRPr="00A942B0">
        <w:rPr>
          <w:rFonts w:ascii="Times New Roman" w:eastAsia="Times New Roman" w:hAnsi="Times New Roman" w:cs="Times New Roman"/>
          <w:sz w:val="26"/>
          <w:szCs w:val="26"/>
          <w:lang w:eastAsia="ru-RU"/>
        </w:rPr>
        <w:t>ки такой проектной документации</w:t>
      </w:r>
      <w:r w:rsidRPr="00A942B0">
        <w:rPr>
          <w:rFonts w:ascii="Times New Roman" w:eastAsia="Times New Roman" w:hAnsi="Times New Roman" w:cs="Times New Roman"/>
          <w:sz w:val="26"/>
          <w:szCs w:val="26"/>
          <w:lang w:eastAsia="ru-RU"/>
        </w:rPr>
        <w:t>;</w:t>
      </w:r>
    </w:p>
    <w:p w:rsidR="00A30FE6" w:rsidRPr="00A942B0" w:rsidRDefault="00A942B0" w:rsidP="00A942B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A30FE6" w:rsidRPr="00A942B0">
        <w:rPr>
          <w:rFonts w:ascii="Times New Roman" w:eastAsia="Times New Roman" w:hAnsi="Times New Roman" w:cs="Times New Roman"/>
          <w:sz w:val="26"/>
          <w:szCs w:val="26"/>
          <w:lang w:eastAsia="ru-RU"/>
        </w:rPr>
        <w:t xml:space="preserve">планируется выделение средств </w:t>
      </w:r>
      <w:r w:rsidR="000D2AED" w:rsidRPr="00A942B0">
        <w:rPr>
          <w:rFonts w:ascii="Times New Roman" w:eastAsia="Times New Roman" w:hAnsi="Times New Roman" w:cs="Times New Roman"/>
          <w:sz w:val="26"/>
          <w:szCs w:val="26"/>
          <w:lang w:eastAsia="ru-RU"/>
        </w:rPr>
        <w:t>районного</w:t>
      </w:r>
      <w:r w:rsidR="00A30FE6" w:rsidRPr="00A942B0">
        <w:rPr>
          <w:rFonts w:ascii="Times New Roman" w:eastAsia="Times New Roman" w:hAnsi="Times New Roman" w:cs="Times New Roman"/>
          <w:sz w:val="26"/>
          <w:szCs w:val="26"/>
          <w:lang w:eastAsia="ru-RU"/>
        </w:rPr>
        <w:t xml:space="preserve"> бюджета на условиях </w:t>
      </w:r>
      <w:proofErr w:type="spellStart"/>
      <w:r w:rsidR="00A30FE6" w:rsidRPr="00A942B0">
        <w:rPr>
          <w:rFonts w:ascii="Times New Roman" w:eastAsia="Times New Roman" w:hAnsi="Times New Roman" w:cs="Times New Roman"/>
          <w:sz w:val="26"/>
          <w:szCs w:val="26"/>
          <w:lang w:eastAsia="ru-RU"/>
        </w:rPr>
        <w:t>софинансирования</w:t>
      </w:r>
      <w:proofErr w:type="spellEnd"/>
      <w:r w:rsidR="00A30FE6" w:rsidRPr="00A942B0">
        <w:rPr>
          <w:rFonts w:ascii="Times New Roman" w:eastAsia="Times New Roman" w:hAnsi="Times New Roman" w:cs="Times New Roman"/>
          <w:sz w:val="26"/>
          <w:szCs w:val="26"/>
          <w:lang w:eastAsia="ru-RU"/>
        </w:rPr>
        <w:t xml:space="preserve"> проектов, проектная документация по которым будет разработана без использования </w:t>
      </w:r>
      <w:r w:rsidR="000D2AED" w:rsidRPr="00A942B0">
        <w:rPr>
          <w:rFonts w:ascii="Times New Roman" w:eastAsia="Times New Roman" w:hAnsi="Times New Roman" w:cs="Times New Roman"/>
          <w:sz w:val="26"/>
          <w:szCs w:val="26"/>
          <w:lang w:eastAsia="ru-RU"/>
        </w:rPr>
        <w:t>районного</w:t>
      </w:r>
      <w:r w:rsidRPr="00A942B0">
        <w:rPr>
          <w:rFonts w:ascii="Times New Roman" w:eastAsia="Times New Roman" w:hAnsi="Times New Roman" w:cs="Times New Roman"/>
          <w:sz w:val="26"/>
          <w:szCs w:val="26"/>
          <w:lang w:eastAsia="ru-RU"/>
        </w:rPr>
        <w:t xml:space="preserve"> </w:t>
      </w:r>
      <w:r w:rsidR="00A30FE6" w:rsidRPr="00A942B0">
        <w:rPr>
          <w:rFonts w:ascii="Times New Roman" w:eastAsia="Times New Roman" w:hAnsi="Times New Roman" w:cs="Times New Roman"/>
          <w:sz w:val="26"/>
          <w:szCs w:val="26"/>
          <w:lang w:eastAsia="ru-RU"/>
        </w:rPr>
        <w:t>бюджета;</w:t>
      </w:r>
    </w:p>
    <w:p w:rsidR="00A30FE6" w:rsidRPr="00A942B0" w:rsidRDefault="00A942B0" w:rsidP="00A942B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A30FE6" w:rsidRPr="00A942B0">
        <w:rPr>
          <w:rFonts w:ascii="Times New Roman" w:eastAsia="Times New Roman" w:hAnsi="Times New Roman" w:cs="Times New Roman"/>
          <w:sz w:val="26"/>
          <w:szCs w:val="26"/>
          <w:lang w:eastAsia="ru-RU"/>
        </w:rPr>
        <w:t xml:space="preserve">планируется выделение средств </w:t>
      </w:r>
      <w:r w:rsidR="000D2AED" w:rsidRPr="00A942B0">
        <w:rPr>
          <w:rFonts w:ascii="Times New Roman" w:eastAsia="Times New Roman" w:hAnsi="Times New Roman" w:cs="Times New Roman"/>
          <w:sz w:val="26"/>
          <w:szCs w:val="26"/>
          <w:lang w:eastAsia="ru-RU"/>
        </w:rPr>
        <w:t xml:space="preserve">районного </w:t>
      </w:r>
      <w:r w:rsidR="00A30FE6" w:rsidRPr="00A942B0">
        <w:rPr>
          <w:rFonts w:ascii="Times New Roman" w:eastAsia="Times New Roman" w:hAnsi="Times New Roman" w:cs="Times New Roman"/>
          <w:sz w:val="26"/>
          <w:szCs w:val="26"/>
          <w:lang w:eastAsia="ru-RU"/>
        </w:rPr>
        <w:t>бюджета на приобретение объектов недвижимого имущества.</w:t>
      </w:r>
    </w:p>
    <w:p w:rsidR="00A30FE6" w:rsidRPr="00046ABB"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46ABB">
        <w:rPr>
          <w:rFonts w:ascii="Times New Roman" w:eastAsia="Times New Roman" w:hAnsi="Times New Roman" w:cs="Times New Roman"/>
          <w:sz w:val="26"/>
          <w:szCs w:val="26"/>
          <w:lang w:eastAsia="ru-RU"/>
        </w:rPr>
        <w:t>2.4. Оценка эффективности инвестиционного проекта на основе количественных критериев (Ч</w:t>
      </w:r>
      <w:proofErr w:type="gramStart"/>
      <w:r w:rsidRPr="00046ABB">
        <w:rPr>
          <w:rFonts w:ascii="Times New Roman" w:eastAsia="Times New Roman" w:hAnsi="Times New Roman" w:cs="Times New Roman"/>
          <w:sz w:val="26"/>
          <w:szCs w:val="26"/>
          <w:lang w:eastAsia="ru-RU"/>
        </w:rPr>
        <w:t>2</w:t>
      </w:r>
      <w:proofErr w:type="gramEnd"/>
      <w:r w:rsidRPr="00046ABB">
        <w:rPr>
          <w:rFonts w:ascii="Times New Roman" w:eastAsia="Times New Roman" w:hAnsi="Times New Roman" w:cs="Times New Roman"/>
          <w:sz w:val="26"/>
          <w:szCs w:val="26"/>
          <w:lang w:eastAsia="ru-RU"/>
        </w:rPr>
        <w:t>) рассчитывается по следующей формуле:</w:t>
      </w: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A30FE6" w:rsidRPr="00A30FE6" w:rsidRDefault="00A30FE6" w:rsidP="00046ABB">
      <w:pPr>
        <w:widowControl w:val="0"/>
        <w:autoSpaceDE w:val="0"/>
        <w:autoSpaceDN w:val="0"/>
        <w:spacing w:after="0" w:line="240" w:lineRule="auto"/>
        <w:ind w:firstLine="540"/>
        <w:jc w:val="center"/>
        <w:rPr>
          <w:rFonts w:ascii="Calibri" w:eastAsia="Times New Roman" w:hAnsi="Calibri" w:cs="Calibri"/>
          <w:szCs w:val="20"/>
          <w:lang w:eastAsia="ru-RU"/>
        </w:rPr>
      </w:pPr>
      <w:r w:rsidRPr="00046ABB">
        <w:rPr>
          <w:rFonts w:ascii="Calibri" w:eastAsia="Times New Roman" w:hAnsi="Calibri" w:cs="Calibri"/>
          <w:noProof/>
          <w:position w:val="-27"/>
          <w:sz w:val="24"/>
          <w:szCs w:val="20"/>
          <w:lang w:eastAsia="ru-RU"/>
        </w:rPr>
        <w:drawing>
          <wp:inline distT="0" distB="0" distL="0" distR="0">
            <wp:extent cx="1371600" cy="495300"/>
            <wp:effectExtent l="0" t="0" r="0" b="0"/>
            <wp:docPr id="2" name="Рисунок 2" descr="base_23565_803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65_80341_32769"/>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95300"/>
                    </a:xfrm>
                    <a:prstGeom prst="rect">
                      <a:avLst/>
                    </a:prstGeom>
                    <a:noFill/>
                    <a:ln>
                      <a:noFill/>
                    </a:ln>
                  </pic:spPr>
                </pic:pic>
              </a:graphicData>
            </a:graphic>
          </wp:inline>
        </w:drawing>
      </w: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A30FE6" w:rsidRPr="00046ABB" w:rsidRDefault="00A30FE6" w:rsidP="00A30FE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46ABB">
        <w:rPr>
          <w:rFonts w:ascii="Times New Roman" w:eastAsia="Times New Roman" w:hAnsi="Times New Roman" w:cs="Times New Roman"/>
          <w:sz w:val="26"/>
          <w:szCs w:val="26"/>
          <w:lang w:eastAsia="ru-RU"/>
        </w:rPr>
        <w:t>б</w:t>
      </w:r>
      <w:r w:rsidRPr="00046ABB">
        <w:rPr>
          <w:rFonts w:ascii="Times New Roman" w:eastAsia="Times New Roman" w:hAnsi="Times New Roman" w:cs="Times New Roman"/>
          <w:sz w:val="26"/>
          <w:szCs w:val="26"/>
          <w:vertAlign w:val="subscript"/>
          <w:lang w:eastAsia="ru-RU"/>
        </w:rPr>
        <w:t>2i</w:t>
      </w:r>
      <w:r w:rsidRPr="00046ABB">
        <w:rPr>
          <w:rFonts w:ascii="Times New Roman" w:eastAsia="Times New Roman" w:hAnsi="Times New Roman" w:cs="Times New Roman"/>
          <w:sz w:val="26"/>
          <w:szCs w:val="26"/>
          <w:lang w:eastAsia="ru-RU"/>
        </w:rPr>
        <w:t xml:space="preserve"> - балл оценки i-го количественного критерия;</w:t>
      </w:r>
    </w:p>
    <w:p w:rsidR="00046ABB" w:rsidRDefault="00A30FE6" w:rsidP="00046AB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046ABB">
        <w:rPr>
          <w:rFonts w:ascii="Times New Roman" w:eastAsia="Times New Roman" w:hAnsi="Times New Roman" w:cs="Times New Roman"/>
          <w:sz w:val="26"/>
          <w:szCs w:val="26"/>
          <w:lang w:eastAsia="ru-RU"/>
        </w:rPr>
        <w:t>P</w:t>
      </w:r>
      <w:r w:rsidRPr="00046ABB">
        <w:rPr>
          <w:rFonts w:ascii="Times New Roman" w:eastAsia="Times New Roman" w:hAnsi="Times New Roman" w:cs="Times New Roman"/>
          <w:sz w:val="26"/>
          <w:szCs w:val="26"/>
          <w:vertAlign w:val="subscript"/>
          <w:lang w:eastAsia="ru-RU"/>
        </w:rPr>
        <w:t>i</w:t>
      </w:r>
      <w:proofErr w:type="spellEnd"/>
      <w:r w:rsidRPr="00046ABB">
        <w:rPr>
          <w:rFonts w:ascii="Times New Roman" w:eastAsia="Times New Roman" w:hAnsi="Times New Roman" w:cs="Times New Roman"/>
          <w:sz w:val="26"/>
          <w:szCs w:val="26"/>
          <w:lang w:eastAsia="ru-RU"/>
        </w:rPr>
        <w:t xml:space="preserve"> - весовой коэффициент i-го количественного критерия, в процентах;</w:t>
      </w:r>
    </w:p>
    <w:p w:rsidR="00A30FE6" w:rsidRPr="00046ABB" w:rsidRDefault="00A30FE6" w:rsidP="00046AB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46ABB">
        <w:rPr>
          <w:rFonts w:ascii="Times New Roman" w:eastAsia="Times New Roman" w:hAnsi="Times New Roman" w:cs="Times New Roman"/>
          <w:sz w:val="26"/>
          <w:szCs w:val="26"/>
          <w:lang w:eastAsia="ru-RU"/>
        </w:rPr>
        <w:t>К</w:t>
      </w:r>
      <w:proofErr w:type="gramStart"/>
      <w:r w:rsidRPr="00046ABB">
        <w:rPr>
          <w:rFonts w:ascii="Times New Roman" w:eastAsia="Times New Roman" w:hAnsi="Times New Roman" w:cs="Times New Roman"/>
          <w:sz w:val="26"/>
          <w:szCs w:val="26"/>
          <w:vertAlign w:val="subscript"/>
          <w:lang w:eastAsia="ru-RU"/>
        </w:rPr>
        <w:t>2</w:t>
      </w:r>
      <w:proofErr w:type="gramEnd"/>
      <w:r w:rsidRPr="00046ABB">
        <w:rPr>
          <w:rFonts w:ascii="Times New Roman" w:eastAsia="Times New Roman" w:hAnsi="Times New Roman" w:cs="Times New Roman"/>
          <w:sz w:val="26"/>
          <w:szCs w:val="26"/>
          <w:lang w:eastAsia="ru-RU"/>
        </w:rPr>
        <w:t xml:space="preserve"> - общее число количественных критериев.</w:t>
      </w:r>
    </w:p>
    <w:p w:rsidR="00046ABB" w:rsidRDefault="00046ABB" w:rsidP="00046ABB">
      <w:pPr>
        <w:widowControl w:val="0"/>
        <w:autoSpaceDE w:val="0"/>
        <w:autoSpaceDN w:val="0"/>
        <w:spacing w:after="0" w:line="240" w:lineRule="auto"/>
        <w:ind w:firstLine="540"/>
        <w:jc w:val="both"/>
        <w:rPr>
          <w:rFonts w:ascii="Calibri" w:eastAsia="Times New Roman" w:hAnsi="Calibri" w:cs="Calibri"/>
          <w:szCs w:val="20"/>
          <w:lang w:eastAsia="ru-RU"/>
        </w:rPr>
      </w:pPr>
    </w:p>
    <w:p w:rsidR="00145C40" w:rsidRDefault="00145C40" w:rsidP="00145C4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Требования к определению баллов оценки по каждому из количественных критериев </w:t>
      </w:r>
      <w:r w:rsidRPr="00145C40">
        <w:rPr>
          <w:rFonts w:ascii="Times New Roman" w:hAnsi="Times New Roman" w:cs="Times New Roman"/>
          <w:sz w:val="26"/>
          <w:szCs w:val="26"/>
        </w:rPr>
        <w:t xml:space="preserve">установлены </w:t>
      </w:r>
      <w:hyperlink r:id="rId15" w:history="1">
        <w:r w:rsidRPr="00145C40">
          <w:rPr>
            <w:rFonts w:ascii="Times New Roman" w:hAnsi="Times New Roman" w:cs="Times New Roman"/>
            <w:sz w:val="26"/>
            <w:szCs w:val="26"/>
          </w:rPr>
          <w:t xml:space="preserve">пунктом </w:t>
        </w:r>
      </w:hyperlink>
      <w:r w:rsidRPr="00145C40">
        <w:rPr>
          <w:rFonts w:ascii="Times New Roman" w:hAnsi="Times New Roman" w:cs="Times New Roman"/>
          <w:sz w:val="26"/>
          <w:szCs w:val="26"/>
        </w:rPr>
        <w:t>2</w:t>
      </w:r>
      <w:r>
        <w:rPr>
          <w:rFonts w:ascii="Times New Roman" w:hAnsi="Times New Roman" w:cs="Times New Roman"/>
          <w:sz w:val="26"/>
          <w:szCs w:val="26"/>
        </w:rPr>
        <w:t xml:space="preserve">.5 </w:t>
      </w:r>
      <w:r w:rsidR="001C7196">
        <w:rPr>
          <w:rFonts w:ascii="Times New Roman" w:hAnsi="Times New Roman" w:cs="Times New Roman"/>
          <w:sz w:val="26"/>
          <w:szCs w:val="26"/>
        </w:rPr>
        <w:t xml:space="preserve">раздела 2 </w:t>
      </w:r>
      <w:r>
        <w:rPr>
          <w:rFonts w:ascii="Times New Roman" w:hAnsi="Times New Roman" w:cs="Times New Roman"/>
          <w:sz w:val="26"/>
          <w:szCs w:val="26"/>
        </w:rPr>
        <w:t>настоящей Методики.</w:t>
      </w:r>
    </w:p>
    <w:p w:rsidR="00145C40" w:rsidRDefault="00145C40" w:rsidP="00046AB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0FE6" w:rsidRDefault="00A30FE6" w:rsidP="00046AB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46ABB">
        <w:rPr>
          <w:rFonts w:ascii="Times New Roman" w:eastAsia="Times New Roman" w:hAnsi="Times New Roman" w:cs="Times New Roman"/>
          <w:sz w:val="26"/>
          <w:szCs w:val="26"/>
          <w:lang w:eastAsia="ru-RU"/>
        </w:rPr>
        <w:t>Сумма весовых коэффициентов по всем количественным критериям составляет 100 процентов.</w:t>
      </w:r>
    </w:p>
    <w:p w:rsidR="00687B78" w:rsidRPr="00687B78" w:rsidRDefault="00687B78" w:rsidP="00687B78">
      <w:pPr>
        <w:widowControl w:val="0"/>
        <w:autoSpaceDE w:val="0"/>
        <w:autoSpaceDN w:val="0"/>
        <w:ind w:firstLine="540"/>
        <w:jc w:val="both"/>
        <w:rPr>
          <w:rFonts w:ascii="Times New Roman" w:eastAsia="Times New Roman" w:hAnsi="Times New Roman" w:cs="Times New Roman"/>
          <w:sz w:val="26"/>
          <w:szCs w:val="26"/>
          <w:lang w:eastAsia="ru-RU"/>
        </w:rPr>
      </w:pPr>
      <w:proofErr w:type="gramStart"/>
      <w:r w:rsidRPr="00687B78">
        <w:rPr>
          <w:rFonts w:ascii="Times New Roman" w:eastAsia="Times New Roman" w:hAnsi="Times New Roman" w:cs="Times New Roman"/>
          <w:sz w:val="26"/>
          <w:szCs w:val="26"/>
          <w:lang w:eastAsia="ru-RU"/>
        </w:rPr>
        <w:t xml:space="preserve">Возможные значения баллов оценки по каждому из количественных критериев приведены в графе "Допустимые баллы оценки", значения весовых коэффициентов количественных критериев, устанавливаемые в целях настоящей Методики, приведены в графе "Весовой коэффициент критерия, </w:t>
      </w:r>
      <w:proofErr w:type="spellStart"/>
      <w:r w:rsidRPr="00687B78">
        <w:rPr>
          <w:rFonts w:ascii="Times New Roman" w:eastAsia="Times New Roman" w:hAnsi="Times New Roman" w:cs="Times New Roman"/>
          <w:sz w:val="26"/>
          <w:szCs w:val="26"/>
          <w:lang w:eastAsia="ru-RU"/>
        </w:rPr>
        <w:t>Рi</w:t>
      </w:r>
      <w:proofErr w:type="spellEnd"/>
      <w:r w:rsidRPr="00687B78">
        <w:rPr>
          <w:rFonts w:ascii="Times New Roman" w:eastAsia="Times New Roman" w:hAnsi="Times New Roman" w:cs="Times New Roman"/>
          <w:sz w:val="26"/>
          <w:szCs w:val="26"/>
          <w:lang w:eastAsia="ru-RU"/>
        </w:rPr>
        <w:t xml:space="preserve">, %" </w:t>
      </w:r>
      <w:hyperlink r:id="rId16" w:history="1">
        <w:r w:rsidRPr="00687B78">
          <w:rPr>
            <w:rFonts w:ascii="Times New Roman" w:eastAsia="Times New Roman" w:hAnsi="Times New Roman" w:cs="Times New Roman"/>
            <w:sz w:val="26"/>
            <w:szCs w:val="26"/>
            <w:lang w:eastAsia="ru-RU"/>
          </w:rPr>
          <w:t>Таблицы №2</w:t>
        </w:r>
      </w:hyperlink>
      <w:r w:rsidRPr="00687B78">
        <w:rPr>
          <w:rFonts w:ascii="Times New Roman" w:eastAsia="Times New Roman" w:hAnsi="Times New Roman" w:cs="Times New Roman"/>
          <w:sz w:val="26"/>
          <w:szCs w:val="26"/>
          <w:lang w:eastAsia="ru-RU"/>
        </w:rPr>
        <w:t xml:space="preserve"> «Оценка соответствия инвестиционного проекта количественным критериям» Приложения №1 «Расчет интегральной оценки эффективности инвестиционного проекта» к настоящей Методике.</w:t>
      </w:r>
      <w:proofErr w:type="gramEnd"/>
    </w:p>
    <w:p w:rsidR="00A30FE6" w:rsidRPr="00046ABB" w:rsidRDefault="00A30FE6" w:rsidP="0004501C">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46ABB">
        <w:rPr>
          <w:rFonts w:ascii="Times New Roman" w:eastAsia="Times New Roman" w:hAnsi="Times New Roman" w:cs="Times New Roman"/>
          <w:sz w:val="26"/>
          <w:szCs w:val="26"/>
          <w:lang w:eastAsia="ru-RU"/>
        </w:rPr>
        <w:t>2.5. При осуществлении оценки эффективности инвестиционного проекта на основе количественных критериев применяются следующие требования к определению баллов оценки по каждому из количественных критериев:</w:t>
      </w:r>
    </w:p>
    <w:p w:rsidR="00A30FE6" w:rsidRPr="00046ABB"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46ABB">
        <w:rPr>
          <w:rFonts w:ascii="Times New Roman" w:eastAsia="Times New Roman" w:hAnsi="Times New Roman" w:cs="Times New Roman"/>
          <w:sz w:val="26"/>
          <w:szCs w:val="26"/>
          <w:lang w:eastAsia="ru-RU"/>
        </w:rPr>
        <w:t>2.5.1. Критерий - значения количественных показателей (показателя) результатов реализации инвестиционного проекта.</w:t>
      </w:r>
    </w:p>
    <w:p w:rsidR="00421971" w:rsidRPr="00C172F8" w:rsidRDefault="00A30FE6" w:rsidP="00421971">
      <w:pPr>
        <w:autoSpaceDE w:val="0"/>
        <w:autoSpaceDN w:val="0"/>
        <w:adjustRightInd w:val="0"/>
        <w:ind w:firstLine="540"/>
        <w:jc w:val="both"/>
        <w:rPr>
          <w:sz w:val="28"/>
          <w:szCs w:val="28"/>
        </w:rPr>
      </w:pPr>
      <w:proofErr w:type="gramStart"/>
      <w:r w:rsidRPr="00046ABB">
        <w:rPr>
          <w:rFonts w:ascii="Times New Roman" w:eastAsia="Times New Roman" w:hAnsi="Times New Roman" w:cs="Times New Roman"/>
          <w:sz w:val="26"/>
          <w:szCs w:val="26"/>
          <w:lang w:eastAsia="ru-RU"/>
        </w:rPr>
        <w:lastRenderedPageBreak/>
        <w:t xml:space="preserve">Для присвоения балла, равного 1, значения количественных показателей результатов реализации инвестиционного проекта, приведенные заявителем </w:t>
      </w:r>
      <w:r w:rsidR="00421971" w:rsidRPr="00046ABB">
        <w:rPr>
          <w:rFonts w:ascii="Times New Roman" w:eastAsia="Times New Roman" w:hAnsi="Times New Roman" w:cs="Times New Roman"/>
          <w:sz w:val="26"/>
          <w:szCs w:val="26"/>
          <w:lang w:eastAsia="ru-RU"/>
        </w:rPr>
        <w:t xml:space="preserve">в </w:t>
      </w:r>
      <w:r w:rsidR="00421971" w:rsidRPr="00421971">
        <w:rPr>
          <w:rFonts w:ascii="Times New Roman" w:eastAsia="Times New Roman" w:hAnsi="Times New Roman" w:cs="Times New Roman"/>
          <w:sz w:val="26"/>
          <w:szCs w:val="26"/>
          <w:lang w:eastAsia="ru-RU"/>
        </w:rPr>
        <w:t>паспорте</w:t>
      </w:r>
      <w:r w:rsidR="00421971">
        <w:rPr>
          <w:rFonts w:ascii="Times New Roman" w:eastAsia="Times New Roman" w:hAnsi="Times New Roman" w:cs="Times New Roman"/>
          <w:sz w:val="26"/>
          <w:szCs w:val="26"/>
          <w:lang w:eastAsia="ru-RU"/>
        </w:rPr>
        <w:t xml:space="preserve"> </w:t>
      </w:r>
      <w:r w:rsidR="00421971" w:rsidRPr="00421971">
        <w:rPr>
          <w:rFonts w:ascii="Times New Roman" w:eastAsia="Times New Roman" w:hAnsi="Times New Roman" w:cs="Times New Roman"/>
          <w:sz w:val="26"/>
          <w:szCs w:val="26"/>
          <w:lang w:eastAsia="ru-RU"/>
        </w:rPr>
        <w:t>инвестиционного проекта значения количественных показателей результатов его реализации должны отвечать следующим требованиям:</w:t>
      </w:r>
      <w:proofErr w:type="gramEnd"/>
    </w:p>
    <w:p w:rsidR="005D5A75" w:rsidRPr="005D5A75" w:rsidRDefault="00A30FE6" w:rsidP="005D5A7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D5A75">
        <w:rPr>
          <w:rFonts w:ascii="Times New Roman" w:eastAsia="Times New Roman" w:hAnsi="Times New Roman" w:cs="Times New Roman"/>
          <w:sz w:val="26"/>
          <w:szCs w:val="26"/>
          <w:lang w:eastAsia="ru-RU"/>
        </w:rPr>
        <w:t xml:space="preserve">- наличие показателей (показателя), характеризующих непосредственные (прямые) результаты реализации инвестиционного проекта (мощность объекта капитального строительства, объекта недвижимого имущества, общая площадь объекта, общий строительный объем и другие), </w:t>
      </w:r>
      <w:r w:rsidR="005D5A75" w:rsidRPr="005D5A75">
        <w:rPr>
          <w:rFonts w:ascii="Times New Roman" w:eastAsia="Times New Roman" w:hAnsi="Times New Roman" w:cs="Times New Roman"/>
          <w:sz w:val="26"/>
          <w:szCs w:val="26"/>
          <w:lang w:eastAsia="ru-RU"/>
        </w:rPr>
        <w:t xml:space="preserve">с указанием единиц измерения в соответствии с Общероссийским </w:t>
      </w:r>
      <w:hyperlink r:id="rId17" w:history="1">
        <w:r w:rsidR="005D5A75" w:rsidRPr="005D5A75">
          <w:rPr>
            <w:rFonts w:ascii="Times New Roman" w:eastAsia="Times New Roman" w:hAnsi="Times New Roman" w:cs="Times New Roman"/>
            <w:sz w:val="26"/>
            <w:szCs w:val="26"/>
            <w:lang w:eastAsia="ru-RU"/>
          </w:rPr>
          <w:t>классификатором</w:t>
        </w:r>
      </w:hyperlink>
      <w:r w:rsidR="005D5A75" w:rsidRPr="005D5A75">
        <w:rPr>
          <w:rFonts w:ascii="Times New Roman" w:eastAsia="Times New Roman" w:hAnsi="Times New Roman" w:cs="Times New Roman"/>
          <w:sz w:val="26"/>
          <w:szCs w:val="26"/>
          <w:lang w:eastAsia="ru-RU"/>
        </w:rPr>
        <w:t xml:space="preserve"> единиц измерения;</w:t>
      </w:r>
    </w:p>
    <w:p w:rsidR="00A30FE6" w:rsidRPr="005D5A75"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5D5A75">
        <w:rPr>
          <w:rFonts w:ascii="Times New Roman" w:eastAsia="Times New Roman" w:hAnsi="Times New Roman" w:cs="Times New Roman"/>
          <w:sz w:val="26"/>
          <w:szCs w:val="26"/>
          <w:lang w:eastAsia="ru-RU"/>
        </w:rPr>
        <w:t>- наличие не менее одного показателя, характеризующего конечные социально-экономические результаты реализации инвестиционного проекта.</w:t>
      </w:r>
    </w:p>
    <w:p w:rsidR="00A30FE6" w:rsidRPr="006871E9"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6871E9">
        <w:rPr>
          <w:rFonts w:ascii="Times New Roman" w:eastAsia="Times New Roman" w:hAnsi="Times New Roman" w:cs="Times New Roman"/>
          <w:sz w:val="26"/>
          <w:szCs w:val="26"/>
          <w:lang w:eastAsia="ru-RU"/>
        </w:rPr>
        <w:t xml:space="preserve">2.5.2. </w:t>
      </w:r>
      <w:proofErr w:type="gramStart"/>
      <w:r w:rsidRPr="006871E9">
        <w:rPr>
          <w:rFonts w:ascii="Times New Roman" w:eastAsia="Times New Roman" w:hAnsi="Times New Roman" w:cs="Times New Roman"/>
          <w:sz w:val="26"/>
          <w:szCs w:val="26"/>
          <w:lang w:eastAsia="ru-RU"/>
        </w:rPr>
        <w:t>Критерий - отношение сметной стоимости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A30FE6" w:rsidRPr="006871E9"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6871E9">
        <w:rPr>
          <w:rFonts w:ascii="Times New Roman" w:eastAsia="Times New Roman" w:hAnsi="Times New Roman" w:cs="Times New Roman"/>
          <w:sz w:val="26"/>
          <w:szCs w:val="26"/>
          <w:lang w:eastAsia="ru-RU"/>
        </w:rPr>
        <w:t xml:space="preserve">Сметная стоимость объекта капитального строительства, создаваемого в рамках реализации инвестиционного проекта, указывается в ценах </w:t>
      </w:r>
      <w:proofErr w:type="gramStart"/>
      <w:r w:rsidRPr="006871E9">
        <w:rPr>
          <w:rFonts w:ascii="Times New Roman" w:eastAsia="Times New Roman" w:hAnsi="Times New Roman" w:cs="Times New Roman"/>
          <w:sz w:val="26"/>
          <w:szCs w:val="26"/>
          <w:lang w:eastAsia="ru-RU"/>
        </w:rPr>
        <w:t>года получения положительного заключения государственной экспертизы проектной документации</w:t>
      </w:r>
      <w:proofErr w:type="gramEnd"/>
      <w:r w:rsidRPr="006871E9">
        <w:rPr>
          <w:rFonts w:ascii="Times New Roman" w:eastAsia="Times New Roman" w:hAnsi="Times New Roman" w:cs="Times New Roman"/>
          <w:sz w:val="26"/>
          <w:szCs w:val="26"/>
          <w:lang w:eastAsia="ru-RU"/>
        </w:rPr>
        <w:t xml:space="preserve">. Предполагаемая (предельная) стоимость объекта капитального строительства, стоимость объекта недвижимого имущества, создаваемого (приобретаемого) в рамках реализации инвестиционного проекта, указывается в ценах </w:t>
      </w:r>
      <w:proofErr w:type="gramStart"/>
      <w:r w:rsidRPr="006871E9">
        <w:rPr>
          <w:rFonts w:ascii="Times New Roman" w:eastAsia="Times New Roman" w:hAnsi="Times New Roman" w:cs="Times New Roman"/>
          <w:sz w:val="26"/>
          <w:szCs w:val="26"/>
          <w:lang w:eastAsia="ru-RU"/>
        </w:rPr>
        <w:t>года предоставления обоснования экономической целесообразности</w:t>
      </w:r>
      <w:proofErr w:type="gramEnd"/>
      <w:r w:rsidRPr="006871E9">
        <w:rPr>
          <w:rFonts w:ascii="Times New Roman" w:eastAsia="Times New Roman" w:hAnsi="Times New Roman" w:cs="Times New Roman"/>
          <w:sz w:val="26"/>
          <w:szCs w:val="26"/>
          <w:lang w:eastAsia="ru-RU"/>
        </w:rPr>
        <w:t xml:space="preserve"> и эффективности использования средств </w:t>
      </w:r>
      <w:r w:rsidR="006871E9" w:rsidRPr="006871E9">
        <w:rPr>
          <w:rFonts w:ascii="Times New Roman" w:eastAsia="Times New Roman" w:hAnsi="Times New Roman" w:cs="Times New Roman"/>
          <w:sz w:val="26"/>
          <w:szCs w:val="26"/>
          <w:lang w:eastAsia="ru-RU"/>
        </w:rPr>
        <w:t>районного</w:t>
      </w:r>
      <w:r w:rsidRPr="006871E9">
        <w:rPr>
          <w:rFonts w:ascii="Times New Roman" w:eastAsia="Times New Roman" w:hAnsi="Times New Roman" w:cs="Times New Roman"/>
          <w:sz w:val="26"/>
          <w:szCs w:val="26"/>
          <w:lang w:eastAsia="ru-RU"/>
        </w:rPr>
        <w:t xml:space="preserve"> бюджета, направляемых на капитальные вложения.</w:t>
      </w:r>
    </w:p>
    <w:p w:rsidR="00A30FE6" w:rsidRPr="000669A1"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043479">
        <w:rPr>
          <w:rFonts w:ascii="Times New Roman" w:eastAsia="Times New Roman" w:hAnsi="Times New Roman" w:cs="Times New Roman"/>
          <w:sz w:val="26"/>
          <w:szCs w:val="26"/>
          <w:lang w:eastAsia="ru-RU"/>
        </w:rPr>
        <w:t>Балл, равный 1, присваивается проекту в случае, если значение отношения сметной стоимости (при наличии утвержденной проектной документации) или предполагаемой (предельной) стоимости объекта капитального строительства, стоимости объекта недвижимого имущества к количественным показателям (показателю) результатов реализации проекта не превышает значения (значений) указанного отношения по приведенному проекту-аналогу.</w:t>
      </w:r>
      <w:proofErr w:type="gramEnd"/>
    </w:p>
    <w:p w:rsidR="00A30FE6" w:rsidRPr="000669A1"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0669A1">
        <w:rPr>
          <w:rFonts w:ascii="Times New Roman" w:eastAsia="Times New Roman" w:hAnsi="Times New Roman" w:cs="Times New Roman"/>
          <w:sz w:val="26"/>
          <w:szCs w:val="26"/>
          <w:lang w:eastAsia="ru-RU"/>
        </w:rPr>
        <w:t>Балл, равный 0,5, присваивается проекту в случае, если значение отношения сметной стоимости (при наличии утвержденной проектной документации) или предполагаемой (предельной) стоимости объекта капитального строительства, стоимости объекта недвижимого имущества к его количественным показателям превышает значение указанного отношения по приведенному проекту-аналогу не более чем на 5 процентов.</w:t>
      </w:r>
      <w:proofErr w:type="gramEnd"/>
    </w:p>
    <w:p w:rsidR="00A30FE6" w:rsidRPr="000669A1"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0669A1">
        <w:rPr>
          <w:rFonts w:ascii="Times New Roman" w:eastAsia="Times New Roman" w:hAnsi="Times New Roman" w:cs="Times New Roman"/>
          <w:sz w:val="26"/>
          <w:szCs w:val="26"/>
          <w:lang w:eastAsia="ru-RU"/>
        </w:rPr>
        <w:t>Балл, равный 0, присваивается проекту в случае, если значение отношения сметной стоимости (при наличии утвержденной проектной документации) или предполагаемой (предельной) стоимости объекта капитального строительства, стоимости объекта недвижимого имущества к его количественным показателям (показателю) превышает значение указанного отношения по приведенному проекту-аналогу более чем на 5 процентов хотя бы по одному показателю.</w:t>
      </w:r>
      <w:proofErr w:type="gramEnd"/>
    </w:p>
    <w:p w:rsidR="00A30FE6" w:rsidRPr="000669A1"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C24795">
        <w:rPr>
          <w:rFonts w:ascii="Times New Roman" w:eastAsia="Times New Roman" w:hAnsi="Times New Roman" w:cs="Times New Roman"/>
          <w:sz w:val="26"/>
          <w:szCs w:val="26"/>
          <w:lang w:eastAsia="ru-RU"/>
        </w:rPr>
        <w:lastRenderedPageBreak/>
        <w:t>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 общей</w:t>
      </w:r>
      <w:proofErr w:type="gramEnd"/>
      <w:r w:rsidRPr="00C24795">
        <w:rPr>
          <w:rFonts w:ascii="Times New Roman" w:eastAsia="Times New Roman" w:hAnsi="Times New Roman" w:cs="Times New Roman"/>
          <w:sz w:val="26"/>
          <w:szCs w:val="26"/>
          <w:lang w:eastAsia="ru-RU"/>
        </w:rPr>
        <w:t xml:space="preserve"> стоимости машин и </w:t>
      </w:r>
      <w:proofErr w:type="gramStart"/>
      <w:r w:rsidRPr="00C24795">
        <w:rPr>
          <w:rFonts w:ascii="Times New Roman" w:eastAsia="Times New Roman" w:hAnsi="Times New Roman" w:cs="Times New Roman"/>
          <w:sz w:val="26"/>
          <w:szCs w:val="26"/>
          <w:lang w:eastAsia="ru-RU"/>
        </w:rPr>
        <w:t>оборудования</w:t>
      </w:r>
      <w:proofErr w:type="gramEnd"/>
      <w:r w:rsidRPr="00C24795">
        <w:rPr>
          <w:rFonts w:ascii="Times New Roman" w:eastAsia="Times New Roman" w:hAnsi="Times New Roman" w:cs="Times New Roman"/>
          <w:sz w:val="26"/>
          <w:szCs w:val="26"/>
          <w:lang w:eastAsia="ru-RU"/>
        </w:rPr>
        <w:t xml:space="preserve"> которого не превышает значения соответствующих показателей по рассматриваемому проекту.</w:t>
      </w:r>
    </w:p>
    <w:p w:rsidR="00A30FE6" w:rsidRPr="000669A1"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669A1">
        <w:rPr>
          <w:rFonts w:ascii="Times New Roman" w:eastAsia="Times New Roman" w:hAnsi="Times New Roman" w:cs="Times New Roman"/>
          <w:sz w:val="26"/>
          <w:szCs w:val="26"/>
          <w:lang w:eastAsia="ru-RU"/>
        </w:rPr>
        <w:t>Для проведения проверки на соответствие указанному критерию заявитель предоставляет документально подтвержденные сведения по проектам-аналогам, реализуемым (или реализованным) на территории Архангельской области или на территории Российской Федерации.</w:t>
      </w:r>
    </w:p>
    <w:p w:rsidR="00ED417D" w:rsidRDefault="00A30FE6" w:rsidP="00ED417D">
      <w:pPr>
        <w:autoSpaceDE w:val="0"/>
        <w:autoSpaceDN w:val="0"/>
        <w:adjustRightInd w:val="0"/>
        <w:spacing w:after="0" w:line="240" w:lineRule="auto"/>
        <w:ind w:firstLine="540"/>
        <w:jc w:val="both"/>
        <w:rPr>
          <w:rFonts w:ascii="Times New Roman" w:hAnsi="Times New Roman" w:cs="Times New Roman"/>
          <w:sz w:val="26"/>
          <w:szCs w:val="26"/>
        </w:rPr>
      </w:pPr>
      <w:r w:rsidRPr="000669A1">
        <w:rPr>
          <w:rFonts w:ascii="Times New Roman" w:eastAsia="Times New Roman" w:hAnsi="Times New Roman" w:cs="Times New Roman"/>
          <w:sz w:val="26"/>
          <w:szCs w:val="26"/>
          <w:lang w:eastAsia="ru-RU"/>
        </w:rPr>
        <w:t>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или по конструктивным и объемно-планировочным решениям.</w:t>
      </w:r>
      <w:r w:rsidR="00ED417D">
        <w:rPr>
          <w:rFonts w:ascii="Times New Roman" w:eastAsia="Times New Roman" w:hAnsi="Times New Roman" w:cs="Times New Roman"/>
          <w:sz w:val="26"/>
          <w:szCs w:val="26"/>
          <w:lang w:eastAsia="ru-RU"/>
        </w:rPr>
        <w:t xml:space="preserve"> </w:t>
      </w:r>
      <w:r w:rsidR="00ED417D">
        <w:rPr>
          <w:rFonts w:ascii="Times New Roman" w:hAnsi="Times New Roman" w:cs="Times New Roman"/>
          <w:sz w:val="26"/>
          <w:szCs w:val="26"/>
        </w:rPr>
        <w:t xml:space="preserve">Предлагаемая форма сведений по проекту-аналогу, представляемая заявителем, приведена в </w:t>
      </w:r>
      <w:hyperlink r:id="rId18" w:history="1">
        <w:r w:rsidR="00ED417D" w:rsidRPr="00ED417D">
          <w:rPr>
            <w:rFonts w:ascii="Times New Roman" w:eastAsia="Times New Roman" w:hAnsi="Times New Roman" w:cs="Times New Roman"/>
            <w:sz w:val="26"/>
            <w:szCs w:val="26"/>
            <w:lang w:eastAsia="ru-RU"/>
          </w:rPr>
          <w:t xml:space="preserve">Приложении </w:t>
        </w:r>
      </w:hyperlink>
      <w:r w:rsidR="00ED417D">
        <w:rPr>
          <w:rFonts w:ascii="Times New Roman" w:eastAsia="Times New Roman" w:hAnsi="Times New Roman" w:cs="Times New Roman"/>
          <w:sz w:val="26"/>
          <w:szCs w:val="26"/>
          <w:lang w:eastAsia="ru-RU"/>
        </w:rPr>
        <w:t>№</w:t>
      </w:r>
      <w:r w:rsidR="00ED417D" w:rsidRPr="00ED417D">
        <w:rPr>
          <w:rFonts w:ascii="Times New Roman" w:eastAsia="Times New Roman" w:hAnsi="Times New Roman" w:cs="Times New Roman"/>
          <w:sz w:val="26"/>
          <w:szCs w:val="26"/>
          <w:lang w:eastAsia="ru-RU"/>
        </w:rPr>
        <w:t xml:space="preserve">2 </w:t>
      </w:r>
      <w:r w:rsidR="00ED417D">
        <w:rPr>
          <w:rFonts w:ascii="Times New Roman" w:hAnsi="Times New Roman" w:cs="Times New Roman"/>
          <w:sz w:val="26"/>
          <w:szCs w:val="26"/>
        </w:rPr>
        <w:t>к настоящей Методике.</w:t>
      </w:r>
    </w:p>
    <w:p w:rsidR="00A30FE6" w:rsidRPr="003D796A"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3D796A">
        <w:rPr>
          <w:rFonts w:ascii="Times New Roman" w:eastAsia="Times New Roman" w:hAnsi="Times New Roman" w:cs="Times New Roman"/>
          <w:sz w:val="26"/>
          <w:szCs w:val="26"/>
          <w:lang w:eastAsia="ru-RU"/>
        </w:rPr>
        <w:t xml:space="preserve">2.5.3. </w:t>
      </w:r>
      <w:proofErr w:type="gramStart"/>
      <w:r w:rsidRPr="003D796A">
        <w:rPr>
          <w:rFonts w:ascii="Times New Roman" w:eastAsia="Times New Roman" w:hAnsi="Times New Roman" w:cs="Times New Roman"/>
          <w:sz w:val="26"/>
          <w:szCs w:val="26"/>
          <w:lang w:eastAsia="ru-RU"/>
        </w:rPr>
        <w:t>Критерий - наличие потребителей продукции (услуг), создаваемой в результате реализации инвестиционного проекта</w:t>
      </w:r>
      <w:r w:rsidR="003D796A" w:rsidRPr="003D796A">
        <w:rPr>
          <w:rFonts w:ascii="Times New Roman" w:eastAsia="Times New Roman" w:hAnsi="Times New Roman" w:cs="Times New Roman"/>
          <w:sz w:val="26"/>
          <w:szCs w:val="26"/>
          <w:lang w:eastAsia="ru-RU"/>
        </w:rPr>
        <w:t>, в количестве, достаточном для</w:t>
      </w:r>
      <w:r w:rsidR="003D796A">
        <w:rPr>
          <w:rFonts w:ascii="Times New Roman" w:eastAsia="Times New Roman" w:hAnsi="Times New Roman" w:cs="Times New Roman"/>
          <w:sz w:val="26"/>
          <w:szCs w:val="26"/>
          <w:lang w:eastAsia="ru-RU"/>
        </w:rPr>
        <w:t xml:space="preserve"> обеспечения </w:t>
      </w:r>
      <w:r w:rsidRPr="003D796A">
        <w:rPr>
          <w:rFonts w:ascii="Times New Roman" w:eastAsia="Times New Roman" w:hAnsi="Times New Roman" w:cs="Times New Roman"/>
          <w:sz w:val="26"/>
          <w:szCs w:val="26"/>
          <w:lang w:eastAsia="ru-RU"/>
        </w:rPr>
        <w:t>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A30FE6" w:rsidRPr="003D796A"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3D796A">
        <w:rPr>
          <w:rFonts w:ascii="Times New Roman" w:eastAsia="Times New Roman" w:hAnsi="Times New Roman" w:cs="Times New Roman"/>
          <w:sz w:val="26"/>
          <w:szCs w:val="26"/>
          <w:lang w:eastAsia="ru-RU"/>
        </w:rPr>
        <w:t>Заявитель приводит обоснование спроса (потребности) на продукцию (услуги), создаваемую в результате реализации инвестиционного проекта.</w:t>
      </w:r>
    </w:p>
    <w:p w:rsidR="00A30FE6" w:rsidRPr="003D796A"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3D796A">
        <w:rPr>
          <w:rFonts w:ascii="Times New Roman" w:eastAsia="Times New Roman" w:hAnsi="Times New Roman" w:cs="Times New Roman"/>
          <w:sz w:val="26"/>
          <w:szCs w:val="26"/>
          <w:lang w:eastAsia="ru-RU"/>
        </w:rPr>
        <w:t>Балл, равный 1, присваивается в случае, если проектная мощность объекта капитального строительства, мощность объекта недвижимого имущества (намечаемый объем производства продукции, оказания услуг), создаваемого (приобретаемого) в рамках реализации инвестиционного проекта, соответствует (или менее) потребности в данной продукции (услугах).</w:t>
      </w:r>
    </w:p>
    <w:p w:rsidR="00A30FE6" w:rsidRPr="003D796A"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3D796A">
        <w:rPr>
          <w:rFonts w:ascii="Times New Roman" w:eastAsia="Times New Roman" w:hAnsi="Times New Roman" w:cs="Times New Roman"/>
          <w:sz w:val="26"/>
          <w:szCs w:val="26"/>
          <w:lang w:eastAsia="ru-RU"/>
        </w:rPr>
        <w:t>Балл, равный 0,5, присваивается в случае, если потребность в данной продукции (услугах) обеспечивается уровнем использования проектной мощности объекта капитального строительства, мощности объекта недвижимого имущества, создаваемого (приобретаемого) в рамках реализации инвестиционного проекта, в размере менее 100 процентов, но не ниже 75 процентов проектной мощности.</w:t>
      </w:r>
    </w:p>
    <w:p w:rsidR="00A30FE6" w:rsidRPr="003D796A"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3D796A">
        <w:rPr>
          <w:rFonts w:ascii="Times New Roman" w:eastAsia="Times New Roman" w:hAnsi="Times New Roman" w:cs="Times New Roman"/>
          <w:sz w:val="26"/>
          <w:szCs w:val="26"/>
          <w:lang w:eastAsia="ru-RU"/>
        </w:rPr>
        <w:t>Балл, равный 0, присваивается в случае, если потребность в данной продукции (услугах) обеспечивается уровнем использования проектной мощности объекта капитального строительства, мощности объекта недвижимого имущества, создаваемого (приобретаемого) в рамках реализации инвестиционного проекта, в размере менее 75 процентов проектной мощности.</w:t>
      </w:r>
    </w:p>
    <w:p w:rsidR="00A30FE6"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3D796A">
        <w:rPr>
          <w:rFonts w:ascii="Times New Roman" w:eastAsia="Times New Roman" w:hAnsi="Times New Roman" w:cs="Times New Roman"/>
          <w:sz w:val="26"/>
          <w:szCs w:val="26"/>
          <w:lang w:eastAsia="ru-RU"/>
        </w:rPr>
        <w:t>Потребность в продукции (услугах) определяется на момент ввода (приобретения) создаваемого (приобретаемого) в рамках реализации инвестиционного проекта объекта капитального строительства, объекта недвижимого имущества с учетом уже созданных и создаваемых мощностей в данной сфере деятельности.</w:t>
      </w:r>
    </w:p>
    <w:p w:rsidR="0056502E" w:rsidRPr="0056502E" w:rsidRDefault="0056502E" w:rsidP="0056502E">
      <w:pPr>
        <w:pStyle w:val="ConsPlusNormal"/>
        <w:spacing w:before="220"/>
        <w:ind w:firstLine="540"/>
        <w:jc w:val="both"/>
        <w:rPr>
          <w:rFonts w:ascii="Times New Roman" w:hAnsi="Times New Roman" w:cs="Times New Roman"/>
          <w:sz w:val="26"/>
          <w:szCs w:val="26"/>
        </w:rPr>
      </w:pPr>
      <w:r w:rsidRPr="0056502E">
        <w:rPr>
          <w:rFonts w:ascii="Times New Roman" w:hAnsi="Times New Roman" w:cs="Times New Roman"/>
          <w:sz w:val="26"/>
          <w:szCs w:val="26"/>
        </w:rPr>
        <w:lastRenderedPageBreak/>
        <w:t>2.5.4. Критерий -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количестве, предусмотренном для обеспечения муниципальных нужд.</w:t>
      </w:r>
    </w:p>
    <w:p w:rsidR="0056502E" w:rsidRPr="0056502E" w:rsidRDefault="0056502E" w:rsidP="0056502E">
      <w:pPr>
        <w:pStyle w:val="ConsPlusNormal"/>
        <w:spacing w:before="220"/>
        <w:ind w:firstLine="540"/>
        <w:jc w:val="both"/>
        <w:rPr>
          <w:rFonts w:ascii="Times New Roman" w:hAnsi="Times New Roman" w:cs="Times New Roman"/>
          <w:sz w:val="26"/>
          <w:szCs w:val="26"/>
        </w:rPr>
      </w:pPr>
      <w:r w:rsidRPr="0056502E">
        <w:rPr>
          <w:rFonts w:ascii="Times New Roman" w:hAnsi="Times New Roman" w:cs="Times New Roman"/>
          <w:sz w:val="26"/>
          <w:szCs w:val="26"/>
        </w:rPr>
        <w:t>Балл, равный 1, присваивается в случае,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 не превышает 100 процентов.</w:t>
      </w:r>
    </w:p>
    <w:p w:rsidR="0056502E" w:rsidRPr="0056502E" w:rsidRDefault="0056502E" w:rsidP="0056502E">
      <w:pPr>
        <w:pStyle w:val="ConsPlusNormal"/>
        <w:spacing w:before="220"/>
        <w:ind w:firstLine="540"/>
        <w:jc w:val="both"/>
        <w:rPr>
          <w:rFonts w:ascii="Times New Roman" w:hAnsi="Times New Roman" w:cs="Times New Roman"/>
          <w:sz w:val="26"/>
          <w:szCs w:val="26"/>
        </w:rPr>
      </w:pPr>
      <w:r w:rsidRPr="0056502E">
        <w:rPr>
          <w:rFonts w:ascii="Times New Roman" w:hAnsi="Times New Roman" w:cs="Times New Roman"/>
          <w:sz w:val="26"/>
          <w:szCs w:val="26"/>
        </w:rPr>
        <w:t>Заявитель приводит обоснование спроса (потребности) на услуги (продукцию), создаваемые в результате реализации инвестиционного проекта, для</w:t>
      </w:r>
      <w:r>
        <w:rPr>
          <w:rFonts w:ascii="Times New Roman" w:hAnsi="Times New Roman" w:cs="Times New Roman"/>
          <w:sz w:val="26"/>
          <w:szCs w:val="26"/>
        </w:rPr>
        <w:t xml:space="preserve"> </w:t>
      </w:r>
      <w:r w:rsidRPr="0056502E">
        <w:rPr>
          <w:rFonts w:ascii="Times New Roman" w:hAnsi="Times New Roman" w:cs="Times New Roman"/>
          <w:sz w:val="26"/>
          <w:szCs w:val="26"/>
        </w:rPr>
        <w:t>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A30FE6" w:rsidRPr="0003261F" w:rsidRDefault="0056502E"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30FE6" w:rsidRPr="0003261F">
        <w:rPr>
          <w:rFonts w:ascii="Times New Roman" w:eastAsia="Times New Roman" w:hAnsi="Times New Roman" w:cs="Times New Roman"/>
          <w:sz w:val="26"/>
          <w:szCs w:val="26"/>
          <w:lang w:eastAsia="ru-RU"/>
        </w:rPr>
        <w:t>.5.5. Критерий -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3261F">
        <w:rPr>
          <w:rFonts w:ascii="Times New Roman" w:eastAsia="Times New Roman" w:hAnsi="Times New Roman" w:cs="Times New Roman"/>
          <w:sz w:val="26"/>
          <w:szCs w:val="26"/>
          <w:lang w:eastAsia="ru-RU"/>
        </w:rPr>
        <w:t>Заявитель приводит обоснование планируемого обеспечения создаваемого объекта капитального строительства, приобретаемого объекта недвижимого имущества инженерной и транспортной инфраструктурой.</w:t>
      </w:r>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3261F">
        <w:rPr>
          <w:rFonts w:ascii="Times New Roman" w:eastAsia="Times New Roman" w:hAnsi="Times New Roman" w:cs="Times New Roman"/>
          <w:sz w:val="26"/>
          <w:szCs w:val="26"/>
          <w:lang w:eastAsia="ru-RU"/>
        </w:rPr>
        <w:t>Балл, равный 1, присваивается в случаях, если:</w:t>
      </w:r>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3261F">
        <w:rPr>
          <w:rFonts w:ascii="Times New Roman" w:eastAsia="Times New Roman" w:hAnsi="Times New Roman" w:cs="Times New Roman"/>
          <w:sz w:val="26"/>
          <w:szCs w:val="26"/>
          <w:lang w:eastAsia="ru-RU"/>
        </w:rPr>
        <w:t>а) на площадке, отводимой под предлагаемое строительство, уже имеются все виды инженерной и транспортной инфраструктуры в необходимых объемах;</w:t>
      </w:r>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3261F">
        <w:rPr>
          <w:rFonts w:ascii="Times New Roman" w:eastAsia="Times New Roman" w:hAnsi="Times New Roman" w:cs="Times New Roman"/>
          <w:sz w:val="26"/>
          <w:szCs w:val="26"/>
          <w:lang w:eastAsia="ru-RU"/>
        </w:rPr>
        <w:t>б) для предполагаемого объекта капитального строительства,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3261F">
        <w:rPr>
          <w:rFonts w:ascii="Times New Roman" w:eastAsia="Times New Roman" w:hAnsi="Times New Roman" w:cs="Times New Roman"/>
          <w:sz w:val="26"/>
          <w:szCs w:val="26"/>
          <w:lang w:eastAsia="ru-RU"/>
        </w:rPr>
        <w:t>в) у приобретаемого объекта недвижимого имущества уже имеются все виды инженерной и транспортной инфраструктуры в необходимых объемах.</w:t>
      </w:r>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03261F">
        <w:rPr>
          <w:rFonts w:ascii="Times New Roman" w:eastAsia="Times New Roman" w:hAnsi="Times New Roman" w:cs="Times New Roman"/>
          <w:sz w:val="26"/>
          <w:szCs w:val="26"/>
          <w:lang w:eastAsia="ru-RU"/>
        </w:rPr>
        <w:t>Балл, равный 0,5, присваивается в случае, если средневзвешенный уровень обеспеченности планируемого объекта капитального строительства, объекта недвижимого имущества инженерной и транспортной инфраструктурой менее 100 процентов, но не менее 75 процентов от требуемого объема, а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roofErr w:type="gramEnd"/>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3261F">
        <w:rPr>
          <w:rFonts w:ascii="Times New Roman" w:eastAsia="Times New Roman" w:hAnsi="Times New Roman" w:cs="Times New Roman"/>
          <w:sz w:val="26"/>
          <w:szCs w:val="26"/>
          <w:lang w:eastAsia="ru-RU"/>
        </w:rPr>
        <w:t>Балл, равный 0, присваивается в случаях:</w:t>
      </w:r>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3261F">
        <w:rPr>
          <w:rFonts w:ascii="Times New Roman" w:eastAsia="Times New Roman" w:hAnsi="Times New Roman" w:cs="Times New Roman"/>
          <w:sz w:val="26"/>
          <w:szCs w:val="26"/>
          <w:lang w:eastAsia="ru-RU"/>
        </w:rPr>
        <w:t>а) если средневзвешенный уровень обеспеченности планируемого объекта капитального строительства, объекта недвижимого имущества инженерной и транспортной инфраструктурой менее 75 процентов от требуемого объема;</w:t>
      </w:r>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03261F">
        <w:rPr>
          <w:rFonts w:ascii="Times New Roman" w:eastAsia="Times New Roman" w:hAnsi="Times New Roman" w:cs="Times New Roman"/>
          <w:sz w:val="26"/>
          <w:szCs w:val="26"/>
          <w:lang w:eastAsia="ru-RU"/>
        </w:rPr>
        <w:lastRenderedPageBreak/>
        <w:t>б) если средневзвешенный уровень обеспеченности планируемого объекта капитального строительства,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roofErr w:type="gramEnd"/>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3261F">
        <w:rPr>
          <w:rFonts w:ascii="Times New Roman" w:eastAsia="Times New Roman" w:hAnsi="Times New Roman" w:cs="Times New Roman"/>
          <w:sz w:val="26"/>
          <w:szCs w:val="26"/>
          <w:lang w:eastAsia="ru-RU"/>
        </w:rPr>
        <w:t>Средневзвешенный уровень обеспеченности инженерной и транспортной инфраструктурой рассчитывается:</w:t>
      </w: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A30FE6" w:rsidRPr="00A30FE6" w:rsidRDefault="00A30FE6" w:rsidP="0003261F">
      <w:pPr>
        <w:widowControl w:val="0"/>
        <w:autoSpaceDE w:val="0"/>
        <w:autoSpaceDN w:val="0"/>
        <w:spacing w:after="0" w:line="240" w:lineRule="auto"/>
        <w:ind w:firstLine="540"/>
        <w:jc w:val="center"/>
        <w:rPr>
          <w:rFonts w:ascii="Calibri" w:eastAsia="Times New Roman" w:hAnsi="Calibri" w:cs="Calibri"/>
          <w:szCs w:val="20"/>
          <w:lang w:eastAsia="ru-RU"/>
        </w:rPr>
      </w:pPr>
      <w:r w:rsidRPr="00A30FE6">
        <w:rPr>
          <w:rFonts w:ascii="Calibri" w:eastAsia="Times New Roman" w:hAnsi="Calibri" w:cs="Calibri"/>
          <w:noProof/>
          <w:position w:val="-26"/>
          <w:szCs w:val="20"/>
          <w:lang w:eastAsia="ru-RU"/>
        </w:rPr>
        <w:drawing>
          <wp:inline distT="0" distB="0" distL="0" distR="0">
            <wp:extent cx="1257300" cy="476250"/>
            <wp:effectExtent l="0" t="0" r="0" b="0"/>
            <wp:docPr id="1" name="Рисунок 1" descr="base_23565_803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65_80341_32770"/>
                    <pic:cNvPicPr preferRelativeResize="0">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76250"/>
                    </a:xfrm>
                    <a:prstGeom prst="rect">
                      <a:avLst/>
                    </a:prstGeom>
                    <a:noFill/>
                    <a:ln>
                      <a:noFill/>
                    </a:ln>
                  </pic:spPr>
                </pic:pic>
              </a:graphicData>
            </a:graphic>
          </wp:inline>
        </w:drawing>
      </w: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A30FE6" w:rsidRPr="0003261F" w:rsidRDefault="00A30FE6" w:rsidP="00A30FE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03261F">
        <w:rPr>
          <w:rFonts w:ascii="Times New Roman" w:eastAsia="Times New Roman" w:hAnsi="Times New Roman" w:cs="Times New Roman"/>
          <w:sz w:val="26"/>
          <w:szCs w:val="26"/>
          <w:lang w:eastAsia="ru-RU"/>
        </w:rPr>
        <w:t>u</w:t>
      </w:r>
      <w:r w:rsidRPr="0003261F">
        <w:rPr>
          <w:rFonts w:ascii="Times New Roman" w:eastAsia="Times New Roman" w:hAnsi="Times New Roman" w:cs="Times New Roman"/>
          <w:sz w:val="26"/>
          <w:szCs w:val="26"/>
          <w:vertAlign w:val="subscript"/>
          <w:lang w:eastAsia="ru-RU"/>
        </w:rPr>
        <w:t>i</w:t>
      </w:r>
      <w:proofErr w:type="spellEnd"/>
      <w:r w:rsidRPr="0003261F">
        <w:rPr>
          <w:rFonts w:ascii="Times New Roman" w:eastAsia="Times New Roman" w:hAnsi="Times New Roman" w:cs="Times New Roman"/>
          <w:sz w:val="26"/>
          <w:szCs w:val="26"/>
          <w:lang w:eastAsia="ru-RU"/>
        </w:rPr>
        <w:t xml:space="preserve"> - уровень обеспеченности i-м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A30FE6" w:rsidRPr="0003261F"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spellStart"/>
      <w:r w:rsidRPr="0003261F">
        <w:rPr>
          <w:rFonts w:ascii="Times New Roman" w:eastAsia="Times New Roman" w:hAnsi="Times New Roman" w:cs="Times New Roman"/>
          <w:sz w:val="26"/>
          <w:szCs w:val="26"/>
          <w:lang w:eastAsia="ru-RU"/>
        </w:rPr>
        <w:t>n</w:t>
      </w:r>
      <w:proofErr w:type="spellEnd"/>
      <w:r w:rsidRPr="0003261F">
        <w:rPr>
          <w:rFonts w:ascii="Times New Roman" w:eastAsia="Times New Roman" w:hAnsi="Times New Roman" w:cs="Times New Roman"/>
          <w:sz w:val="26"/>
          <w:szCs w:val="26"/>
          <w:lang w:eastAsia="ru-RU"/>
        </w:rPr>
        <w:t xml:space="preserve"> - количество видов необходимой инженерной и транспортной инфраструктуры.</w:t>
      </w:r>
    </w:p>
    <w:p w:rsidR="00A30FE6" w:rsidRPr="000F189C"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F189C">
        <w:rPr>
          <w:rFonts w:ascii="Times New Roman" w:eastAsia="Times New Roman" w:hAnsi="Times New Roman" w:cs="Times New Roman"/>
          <w:sz w:val="26"/>
          <w:szCs w:val="26"/>
          <w:lang w:eastAsia="ru-RU"/>
        </w:rPr>
        <w:t>2.6. Интегральная оценка эффективности инвестиционного проекта (</w:t>
      </w:r>
      <w:proofErr w:type="spellStart"/>
      <w:r w:rsidRPr="000F189C">
        <w:rPr>
          <w:rFonts w:ascii="Times New Roman" w:eastAsia="Times New Roman" w:hAnsi="Times New Roman" w:cs="Times New Roman"/>
          <w:sz w:val="26"/>
          <w:szCs w:val="26"/>
          <w:lang w:eastAsia="ru-RU"/>
        </w:rPr>
        <w:t>Эинт</w:t>
      </w:r>
      <w:proofErr w:type="spellEnd"/>
      <w:r w:rsidRPr="000F189C">
        <w:rPr>
          <w:rFonts w:ascii="Times New Roman" w:eastAsia="Times New Roman" w:hAnsi="Times New Roman" w:cs="Times New Roman"/>
          <w:sz w:val="26"/>
          <w:szCs w:val="26"/>
          <w:lang w:eastAsia="ru-RU"/>
        </w:rPr>
        <w:t>) определяется как средневзвешенная сумма оценок эффективности инвестиционного проекта на основе качественных и количественных критериев по следующей формуле:</w:t>
      </w: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A30FE6" w:rsidRPr="000F189C" w:rsidRDefault="00A30FE6" w:rsidP="000F189C">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roofErr w:type="spellStart"/>
      <w:r w:rsidRPr="000F189C">
        <w:rPr>
          <w:rFonts w:ascii="Times New Roman" w:eastAsia="Times New Roman" w:hAnsi="Times New Roman" w:cs="Times New Roman"/>
          <w:sz w:val="26"/>
          <w:szCs w:val="26"/>
          <w:lang w:eastAsia="ru-RU"/>
        </w:rPr>
        <w:t>Эинт</w:t>
      </w:r>
      <w:proofErr w:type="spellEnd"/>
      <w:r w:rsidRPr="000F189C">
        <w:rPr>
          <w:rFonts w:ascii="Times New Roman" w:eastAsia="Times New Roman" w:hAnsi="Times New Roman" w:cs="Times New Roman"/>
          <w:sz w:val="26"/>
          <w:szCs w:val="26"/>
          <w:lang w:eastAsia="ru-RU"/>
        </w:rPr>
        <w:t xml:space="preserve"> = Ч</w:t>
      </w:r>
      <w:proofErr w:type="gramStart"/>
      <w:r w:rsidRPr="000F189C">
        <w:rPr>
          <w:rFonts w:ascii="Times New Roman" w:eastAsia="Times New Roman" w:hAnsi="Times New Roman" w:cs="Times New Roman"/>
          <w:sz w:val="26"/>
          <w:szCs w:val="26"/>
          <w:lang w:eastAsia="ru-RU"/>
        </w:rPr>
        <w:t>1</w:t>
      </w:r>
      <w:proofErr w:type="gramEnd"/>
      <w:r w:rsidRPr="000F189C">
        <w:rPr>
          <w:rFonts w:ascii="Times New Roman" w:eastAsia="Times New Roman" w:hAnsi="Times New Roman" w:cs="Times New Roman"/>
          <w:sz w:val="26"/>
          <w:szCs w:val="26"/>
          <w:lang w:eastAsia="ru-RU"/>
        </w:rPr>
        <w:t xml:space="preserve"> </w:t>
      </w:r>
      <w:proofErr w:type="spellStart"/>
      <w:r w:rsidRPr="000F189C">
        <w:rPr>
          <w:rFonts w:ascii="Times New Roman" w:eastAsia="Times New Roman" w:hAnsi="Times New Roman" w:cs="Times New Roman"/>
          <w:sz w:val="26"/>
          <w:szCs w:val="26"/>
          <w:lang w:eastAsia="ru-RU"/>
        </w:rPr>
        <w:t>x</w:t>
      </w:r>
      <w:proofErr w:type="spellEnd"/>
      <w:r w:rsidRPr="000F189C">
        <w:rPr>
          <w:rFonts w:ascii="Times New Roman" w:eastAsia="Times New Roman" w:hAnsi="Times New Roman" w:cs="Times New Roman"/>
          <w:sz w:val="26"/>
          <w:szCs w:val="26"/>
          <w:lang w:eastAsia="ru-RU"/>
        </w:rPr>
        <w:t xml:space="preserve"> 0,2 + Ч2 </w:t>
      </w:r>
      <w:proofErr w:type="spellStart"/>
      <w:r w:rsidRPr="000F189C">
        <w:rPr>
          <w:rFonts w:ascii="Times New Roman" w:eastAsia="Times New Roman" w:hAnsi="Times New Roman" w:cs="Times New Roman"/>
          <w:sz w:val="26"/>
          <w:szCs w:val="26"/>
          <w:lang w:eastAsia="ru-RU"/>
        </w:rPr>
        <w:t>x</w:t>
      </w:r>
      <w:proofErr w:type="spellEnd"/>
      <w:r w:rsidRPr="000F189C">
        <w:rPr>
          <w:rFonts w:ascii="Times New Roman" w:eastAsia="Times New Roman" w:hAnsi="Times New Roman" w:cs="Times New Roman"/>
          <w:sz w:val="26"/>
          <w:szCs w:val="26"/>
          <w:lang w:eastAsia="ru-RU"/>
        </w:rPr>
        <w:t xml:space="preserve"> 0,8, где:</w:t>
      </w: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A30FE6" w:rsidRPr="000F189C" w:rsidRDefault="00A30FE6" w:rsidP="00A30FE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F189C">
        <w:rPr>
          <w:rFonts w:ascii="Times New Roman" w:eastAsia="Times New Roman" w:hAnsi="Times New Roman" w:cs="Times New Roman"/>
          <w:sz w:val="26"/>
          <w:szCs w:val="26"/>
          <w:lang w:eastAsia="ru-RU"/>
        </w:rPr>
        <w:t>Ч</w:t>
      </w:r>
      <w:proofErr w:type="gramStart"/>
      <w:r w:rsidRPr="000F189C">
        <w:rPr>
          <w:rFonts w:ascii="Times New Roman" w:eastAsia="Times New Roman" w:hAnsi="Times New Roman" w:cs="Times New Roman"/>
          <w:sz w:val="26"/>
          <w:szCs w:val="26"/>
          <w:lang w:eastAsia="ru-RU"/>
        </w:rPr>
        <w:t>1</w:t>
      </w:r>
      <w:proofErr w:type="gramEnd"/>
      <w:r w:rsidRPr="000F189C">
        <w:rPr>
          <w:rFonts w:ascii="Times New Roman" w:eastAsia="Times New Roman" w:hAnsi="Times New Roman" w:cs="Times New Roman"/>
          <w:sz w:val="26"/>
          <w:szCs w:val="26"/>
          <w:lang w:eastAsia="ru-RU"/>
        </w:rPr>
        <w:t xml:space="preserve"> - оценка эффективности инвестиционного проекта на основе качественных критериев;</w:t>
      </w:r>
    </w:p>
    <w:p w:rsidR="00A30FE6" w:rsidRPr="000F189C"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F189C">
        <w:rPr>
          <w:rFonts w:ascii="Times New Roman" w:eastAsia="Times New Roman" w:hAnsi="Times New Roman" w:cs="Times New Roman"/>
          <w:sz w:val="26"/>
          <w:szCs w:val="26"/>
          <w:lang w:eastAsia="ru-RU"/>
        </w:rPr>
        <w:t>Ч</w:t>
      </w:r>
      <w:proofErr w:type="gramStart"/>
      <w:r w:rsidRPr="000F189C">
        <w:rPr>
          <w:rFonts w:ascii="Times New Roman" w:eastAsia="Times New Roman" w:hAnsi="Times New Roman" w:cs="Times New Roman"/>
          <w:sz w:val="26"/>
          <w:szCs w:val="26"/>
          <w:lang w:eastAsia="ru-RU"/>
        </w:rPr>
        <w:t>2</w:t>
      </w:r>
      <w:proofErr w:type="gramEnd"/>
      <w:r w:rsidRPr="000F189C">
        <w:rPr>
          <w:rFonts w:ascii="Times New Roman" w:eastAsia="Times New Roman" w:hAnsi="Times New Roman" w:cs="Times New Roman"/>
          <w:sz w:val="26"/>
          <w:szCs w:val="26"/>
          <w:lang w:eastAsia="ru-RU"/>
        </w:rPr>
        <w:t xml:space="preserve"> - оценка эффективности инвестиционного проекта на основе количественных критериев;</w:t>
      </w:r>
    </w:p>
    <w:p w:rsidR="00A30FE6" w:rsidRPr="000F189C"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F189C">
        <w:rPr>
          <w:rFonts w:ascii="Times New Roman" w:eastAsia="Times New Roman" w:hAnsi="Times New Roman" w:cs="Times New Roman"/>
          <w:sz w:val="26"/>
          <w:szCs w:val="26"/>
          <w:lang w:eastAsia="ru-RU"/>
        </w:rPr>
        <w:t>0,2 и 0,8 - весовые коэффициенты оценок эффективности инвестиционного проекта на основе качественных и количественных критериев соответственно.</w:t>
      </w:r>
    </w:p>
    <w:p w:rsidR="00043479" w:rsidRPr="00043479" w:rsidRDefault="00F55B2E" w:rsidP="00043479">
      <w:pPr>
        <w:widowControl w:val="0"/>
        <w:autoSpaceDE w:val="0"/>
        <w:autoSpaceDN w:val="0"/>
        <w:ind w:firstLine="540"/>
        <w:jc w:val="both"/>
        <w:rPr>
          <w:rFonts w:ascii="Times New Roman" w:eastAsia="Times New Roman" w:hAnsi="Times New Roman" w:cs="Times New Roman"/>
          <w:sz w:val="26"/>
          <w:szCs w:val="26"/>
          <w:lang w:eastAsia="ru-RU"/>
        </w:rPr>
      </w:pPr>
      <w:r w:rsidRPr="00F55B2E">
        <w:rPr>
          <w:rFonts w:ascii="Times New Roman" w:eastAsia="Times New Roman" w:hAnsi="Times New Roman" w:cs="Times New Roman"/>
          <w:sz w:val="26"/>
          <w:szCs w:val="26"/>
          <w:lang w:eastAsia="ru-RU"/>
        </w:rPr>
        <w:t xml:space="preserve">Расчет интегральной оценки приведен в </w:t>
      </w:r>
      <w:hyperlink r:id="rId20" w:history="1">
        <w:r w:rsidRPr="00F55B2E">
          <w:rPr>
            <w:rFonts w:ascii="Times New Roman" w:eastAsia="Times New Roman" w:hAnsi="Times New Roman" w:cs="Times New Roman"/>
            <w:sz w:val="26"/>
            <w:szCs w:val="26"/>
            <w:lang w:eastAsia="ru-RU"/>
          </w:rPr>
          <w:t>Таблице 3</w:t>
        </w:r>
      </w:hyperlink>
      <w:r w:rsidRPr="00F55B2E">
        <w:rPr>
          <w:rFonts w:ascii="Times New Roman" w:eastAsia="Times New Roman" w:hAnsi="Times New Roman" w:cs="Times New Roman"/>
          <w:sz w:val="26"/>
          <w:szCs w:val="26"/>
          <w:lang w:eastAsia="ru-RU"/>
        </w:rPr>
        <w:t xml:space="preserve"> «Расчет интегральной оценки эффективности» </w:t>
      </w:r>
      <w:hyperlink r:id="rId21" w:history="1">
        <w:r w:rsidRPr="00F55B2E">
          <w:rPr>
            <w:rFonts w:ascii="Times New Roman" w:eastAsia="Times New Roman" w:hAnsi="Times New Roman" w:cs="Times New Roman"/>
            <w:sz w:val="26"/>
            <w:szCs w:val="26"/>
            <w:lang w:eastAsia="ru-RU"/>
          </w:rPr>
          <w:t xml:space="preserve">Приложения </w:t>
        </w:r>
        <w:r w:rsidR="00043479">
          <w:rPr>
            <w:rFonts w:ascii="Times New Roman" w:eastAsia="Times New Roman" w:hAnsi="Times New Roman" w:cs="Times New Roman"/>
            <w:sz w:val="26"/>
            <w:szCs w:val="26"/>
            <w:lang w:eastAsia="ru-RU"/>
          </w:rPr>
          <w:t>№</w:t>
        </w:r>
        <w:r w:rsidRPr="00F55B2E">
          <w:rPr>
            <w:rFonts w:ascii="Times New Roman" w:eastAsia="Times New Roman" w:hAnsi="Times New Roman" w:cs="Times New Roman"/>
            <w:sz w:val="26"/>
            <w:szCs w:val="26"/>
            <w:lang w:eastAsia="ru-RU"/>
          </w:rPr>
          <w:t>1</w:t>
        </w:r>
      </w:hyperlink>
      <w:r w:rsidR="00043479">
        <w:rPr>
          <w:rFonts w:ascii="Times New Roman" w:eastAsia="Times New Roman" w:hAnsi="Times New Roman" w:cs="Times New Roman"/>
          <w:sz w:val="26"/>
          <w:szCs w:val="26"/>
          <w:lang w:eastAsia="ru-RU"/>
        </w:rPr>
        <w:t xml:space="preserve"> «</w:t>
      </w:r>
      <w:r w:rsidR="00043479" w:rsidRPr="00043479">
        <w:rPr>
          <w:rFonts w:ascii="Times New Roman" w:eastAsia="Times New Roman" w:hAnsi="Times New Roman" w:cs="Times New Roman"/>
          <w:sz w:val="26"/>
          <w:szCs w:val="26"/>
          <w:lang w:eastAsia="ru-RU"/>
        </w:rPr>
        <w:t>Расчет интегральной оценки эффек</w:t>
      </w:r>
      <w:r w:rsidR="00043479">
        <w:rPr>
          <w:rFonts w:ascii="Times New Roman" w:eastAsia="Times New Roman" w:hAnsi="Times New Roman" w:cs="Times New Roman"/>
          <w:sz w:val="26"/>
          <w:szCs w:val="26"/>
          <w:lang w:eastAsia="ru-RU"/>
        </w:rPr>
        <w:t>тивности инвестиционного проекта» к настоящей Методике.</w:t>
      </w:r>
    </w:p>
    <w:p w:rsidR="00A30FE6" w:rsidRPr="000F189C" w:rsidRDefault="00A30FE6" w:rsidP="00A30FE6">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0F189C">
        <w:rPr>
          <w:rFonts w:ascii="Times New Roman" w:eastAsia="Times New Roman" w:hAnsi="Times New Roman" w:cs="Times New Roman"/>
          <w:sz w:val="26"/>
          <w:szCs w:val="26"/>
          <w:lang w:eastAsia="ru-RU"/>
        </w:rPr>
        <w:t xml:space="preserve">При осуществлении оценки эффективности инвестиционного проекта предельное (минимальное) значение интегральной оценки эффективности инвестиционного проекта устанавливается равным не менее 70 процентам. Соответствие или превышение числового значения интегральной оценки эффективности инвестиционного </w:t>
      </w:r>
      <w:proofErr w:type="gramStart"/>
      <w:r w:rsidRPr="000F189C">
        <w:rPr>
          <w:rFonts w:ascii="Times New Roman" w:eastAsia="Times New Roman" w:hAnsi="Times New Roman" w:cs="Times New Roman"/>
          <w:sz w:val="26"/>
          <w:szCs w:val="26"/>
          <w:lang w:eastAsia="ru-RU"/>
        </w:rPr>
        <w:t>проекта</w:t>
      </w:r>
      <w:proofErr w:type="gramEnd"/>
      <w:r w:rsidRPr="000F189C">
        <w:rPr>
          <w:rFonts w:ascii="Times New Roman" w:eastAsia="Times New Roman" w:hAnsi="Times New Roman" w:cs="Times New Roman"/>
          <w:sz w:val="26"/>
          <w:szCs w:val="26"/>
          <w:lang w:eastAsia="ru-RU"/>
        </w:rPr>
        <w:t xml:space="preserve">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за счет средств </w:t>
      </w:r>
      <w:r w:rsidR="000F189C" w:rsidRPr="000F189C">
        <w:rPr>
          <w:rFonts w:ascii="Times New Roman" w:eastAsia="Times New Roman" w:hAnsi="Times New Roman" w:cs="Times New Roman"/>
          <w:sz w:val="26"/>
          <w:szCs w:val="26"/>
          <w:lang w:eastAsia="ru-RU"/>
        </w:rPr>
        <w:t xml:space="preserve">районного </w:t>
      </w:r>
      <w:r w:rsidRPr="000F189C">
        <w:rPr>
          <w:rFonts w:ascii="Times New Roman" w:eastAsia="Times New Roman" w:hAnsi="Times New Roman" w:cs="Times New Roman"/>
          <w:sz w:val="26"/>
          <w:szCs w:val="26"/>
          <w:lang w:eastAsia="ru-RU"/>
        </w:rPr>
        <w:t>бюджета.</w:t>
      </w: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A30FE6" w:rsidRPr="00A30FE6" w:rsidRDefault="00A30FE6" w:rsidP="00A30FE6">
      <w:pPr>
        <w:widowControl w:val="0"/>
        <w:autoSpaceDE w:val="0"/>
        <w:autoSpaceDN w:val="0"/>
        <w:spacing w:after="0" w:line="240" w:lineRule="auto"/>
        <w:jc w:val="both"/>
        <w:rPr>
          <w:rFonts w:ascii="Calibri" w:eastAsia="Times New Roman" w:hAnsi="Calibri" w:cs="Calibri"/>
          <w:szCs w:val="20"/>
          <w:lang w:eastAsia="ru-RU"/>
        </w:rPr>
      </w:pPr>
    </w:p>
    <w:p w:rsidR="003E0A20" w:rsidRDefault="003E0A20" w:rsidP="003E0A20">
      <w:pPr>
        <w:pStyle w:val="Default"/>
        <w:jc w:val="center"/>
        <w:rPr>
          <w:sz w:val="26"/>
          <w:szCs w:val="26"/>
        </w:rPr>
      </w:pPr>
    </w:p>
    <w:p w:rsidR="003E0A20" w:rsidRDefault="003E0A20" w:rsidP="003E0A20">
      <w:pPr>
        <w:pStyle w:val="Default"/>
        <w:jc w:val="center"/>
        <w:rPr>
          <w:sz w:val="26"/>
          <w:szCs w:val="26"/>
        </w:rPr>
      </w:pPr>
    </w:p>
    <w:p w:rsidR="003E0A20" w:rsidRDefault="003E0A20" w:rsidP="003E0A20">
      <w:pPr>
        <w:pStyle w:val="Default"/>
        <w:jc w:val="center"/>
        <w:rPr>
          <w:sz w:val="26"/>
          <w:szCs w:val="26"/>
        </w:rPr>
      </w:pPr>
    </w:p>
    <w:p w:rsidR="003E0A20" w:rsidRDefault="003E0A20" w:rsidP="003E0A20">
      <w:pPr>
        <w:pStyle w:val="Default"/>
        <w:jc w:val="center"/>
        <w:rPr>
          <w:sz w:val="26"/>
          <w:szCs w:val="26"/>
        </w:rPr>
      </w:pPr>
    </w:p>
    <w:p w:rsidR="003E0A20" w:rsidRDefault="003E0A20" w:rsidP="003E0A20">
      <w:pPr>
        <w:pStyle w:val="Default"/>
        <w:jc w:val="center"/>
        <w:rPr>
          <w:sz w:val="26"/>
          <w:szCs w:val="26"/>
        </w:rPr>
      </w:pPr>
    </w:p>
    <w:p w:rsidR="00F55B2E" w:rsidRDefault="00F55B2E"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F55B2E" w:rsidRDefault="00F55B2E"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F55B2E" w:rsidRDefault="00F55B2E"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145C40" w:rsidRDefault="00145C40"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145C40" w:rsidRDefault="00145C40"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145C40" w:rsidRDefault="00145C40"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145C40" w:rsidRDefault="00145C40"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145C40" w:rsidRDefault="00145C40"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145C40" w:rsidRDefault="00145C40"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145C40" w:rsidRDefault="00145C40"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543201" w:rsidRDefault="00543201"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543201" w:rsidRDefault="00543201"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543201" w:rsidRDefault="00543201"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145C40" w:rsidRDefault="00145C40" w:rsidP="000F189C">
      <w:pPr>
        <w:autoSpaceDE w:val="0"/>
        <w:autoSpaceDN w:val="0"/>
        <w:adjustRightInd w:val="0"/>
        <w:spacing w:after="0" w:line="240" w:lineRule="auto"/>
        <w:jc w:val="right"/>
        <w:rPr>
          <w:rFonts w:ascii="Times New Roman" w:hAnsi="Times New Roman" w:cs="Times New Roman"/>
          <w:bCs/>
          <w:color w:val="000000"/>
          <w:sz w:val="24"/>
          <w:szCs w:val="26"/>
        </w:rPr>
      </w:pPr>
    </w:p>
    <w:p w:rsidR="000F189C" w:rsidRPr="005E35D0" w:rsidRDefault="008B3306" w:rsidP="000F189C">
      <w:pPr>
        <w:autoSpaceDE w:val="0"/>
        <w:autoSpaceDN w:val="0"/>
        <w:adjustRightInd w:val="0"/>
        <w:spacing w:after="0" w:line="240" w:lineRule="auto"/>
        <w:jc w:val="right"/>
        <w:rPr>
          <w:rFonts w:ascii="Times New Roman" w:hAnsi="Times New Roman" w:cs="Times New Roman"/>
          <w:bCs/>
          <w:color w:val="000000"/>
          <w:sz w:val="24"/>
          <w:szCs w:val="26"/>
        </w:rPr>
      </w:pPr>
      <w:r>
        <w:rPr>
          <w:rFonts w:ascii="Times New Roman" w:hAnsi="Times New Roman" w:cs="Times New Roman"/>
          <w:bCs/>
          <w:color w:val="000000"/>
          <w:sz w:val="24"/>
          <w:szCs w:val="26"/>
        </w:rPr>
        <w:t>Приложение №</w:t>
      </w:r>
      <w:r w:rsidR="000F189C">
        <w:rPr>
          <w:rFonts w:ascii="Times New Roman" w:hAnsi="Times New Roman" w:cs="Times New Roman"/>
          <w:bCs/>
          <w:color w:val="000000"/>
          <w:sz w:val="24"/>
          <w:szCs w:val="26"/>
        </w:rPr>
        <w:t xml:space="preserve"> 1</w:t>
      </w:r>
    </w:p>
    <w:p w:rsidR="000F189C" w:rsidRDefault="000F189C" w:rsidP="000F189C">
      <w:pPr>
        <w:autoSpaceDE w:val="0"/>
        <w:autoSpaceDN w:val="0"/>
        <w:adjustRightInd w:val="0"/>
        <w:spacing w:after="0" w:line="240" w:lineRule="auto"/>
        <w:jc w:val="right"/>
        <w:rPr>
          <w:rFonts w:ascii="Times New Roman" w:hAnsi="Times New Roman" w:cs="Times New Roman"/>
          <w:color w:val="000000"/>
          <w:sz w:val="24"/>
          <w:szCs w:val="26"/>
        </w:rPr>
      </w:pPr>
      <w:r w:rsidRPr="005E35D0">
        <w:rPr>
          <w:rFonts w:ascii="Times New Roman" w:hAnsi="Times New Roman" w:cs="Times New Roman"/>
          <w:bCs/>
          <w:color w:val="000000"/>
          <w:sz w:val="24"/>
          <w:szCs w:val="26"/>
        </w:rPr>
        <w:t xml:space="preserve">к </w:t>
      </w:r>
      <w:r>
        <w:rPr>
          <w:rFonts w:ascii="Times New Roman" w:hAnsi="Times New Roman" w:cs="Times New Roman"/>
          <w:color w:val="000000"/>
          <w:sz w:val="24"/>
          <w:szCs w:val="26"/>
        </w:rPr>
        <w:t xml:space="preserve">Методике оценки </w:t>
      </w:r>
    </w:p>
    <w:p w:rsidR="000F189C" w:rsidRDefault="000F189C" w:rsidP="000F189C">
      <w:pPr>
        <w:autoSpaceDE w:val="0"/>
        <w:autoSpaceDN w:val="0"/>
        <w:adjustRightInd w:val="0"/>
        <w:spacing w:after="0" w:line="240" w:lineRule="auto"/>
        <w:jc w:val="right"/>
        <w:rPr>
          <w:rFonts w:ascii="Times New Roman" w:hAnsi="Times New Roman" w:cs="Times New Roman"/>
          <w:color w:val="000000"/>
          <w:sz w:val="24"/>
          <w:szCs w:val="26"/>
        </w:rPr>
      </w:pPr>
      <w:r>
        <w:rPr>
          <w:rFonts w:ascii="Times New Roman" w:hAnsi="Times New Roman" w:cs="Times New Roman"/>
          <w:color w:val="000000"/>
          <w:sz w:val="24"/>
          <w:szCs w:val="26"/>
        </w:rPr>
        <w:t xml:space="preserve">эффективности использования </w:t>
      </w:r>
    </w:p>
    <w:p w:rsidR="000F189C" w:rsidRDefault="000F189C" w:rsidP="000F189C">
      <w:pPr>
        <w:autoSpaceDE w:val="0"/>
        <w:autoSpaceDN w:val="0"/>
        <w:adjustRightInd w:val="0"/>
        <w:spacing w:after="0" w:line="240" w:lineRule="auto"/>
        <w:jc w:val="right"/>
        <w:rPr>
          <w:rFonts w:ascii="Times New Roman" w:hAnsi="Times New Roman" w:cs="Times New Roman"/>
          <w:color w:val="000000"/>
          <w:sz w:val="24"/>
          <w:szCs w:val="26"/>
        </w:rPr>
      </w:pPr>
      <w:r>
        <w:rPr>
          <w:rFonts w:ascii="Times New Roman" w:hAnsi="Times New Roman" w:cs="Times New Roman"/>
          <w:color w:val="000000"/>
          <w:sz w:val="24"/>
          <w:szCs w:val="26"/>
        </w:rPr>
        <w:t xml:space="preserve">средств районного бюджета, </w:t>
      </w:r>
    </w:p>
    <w:p w:rsidR="000F189C" w:rsidRPr="005E35D0" w:rsidRDefault="000F189C" w:rsidP="000F189C">
      <w:pPr>
        <w:autoSpaceDE w:val="0"/>
        <w:autoSpaceDN w:val="0"/>
        <w:adjustRightInd w:val="0"/>
        <w:spacing w:after="0" w:line="240" w:lineRule="auto"/>
        <w:jc w:val="right"/>
        <w:rPr>
          <w:rFonts w:ascii="Times New Roman" w:hAnsi="Times New Roman" w:cs="Times New Roman"/>
          <w:bCs/>
          <w:color w:val="000000"/>
          <w:sz w:val="24"/>
          <w:szCs w:val="26"/>
        </w:rPr>
      </w:pPr>
      <w:proofErr w:type="gramStart"/>
      <w:r>
        <w:rPr>
          <w:rFonts w:ascii="Times New Roman" w:hAnsi="Times New Roman" w:cs="Times New Roman"/>
          <w:color w:val="000000"/>
          <w:sz w:val="24"/>
          <w:szCs w:val="26"/>
        </w:rPr>
        <w:t>направляемых</w:t>
      </w:r>
      <w:proofErr w:type="gramEnd"/>
      <w:r>
        <w:rPr>
          <w:rFonts w:ascii="Times New Roman" w:hAnsi="Times New Roman" w:cs="Times New Roman"/>
          <w:color w:val="000000"/>
          <w:sz w:val="24"/>
          <w:szCs w:val="26"/>
        </w:rPr>
        <w:t xml:space="preserve"> на капитальные вложения</w:t>
      </w:r>
    </w:p>
    <w:p w:rsidR="003E0A20" w:rsidRDefault="003E0A20" w:rsidP="003E0A20">
      <w:pPr>
        <w:pStyle w:val="Default"/>
        <w:jc w:val="center"/>
        <w:rPr>
          <w:sz w:val="26"/>
          <w:szCs w:val="26"/>
        </w:rPr>
      </w:pPr>
    </w:p>
    <w:p w:rsidR="003E0A20" w:rsidRDefault="003E0A20" w:rsidP="003E0A20">
      <w:pPr>
        <w:pStyle w:val="Default"/>
        <w:jc w:val="center"/>
        <w:rPr>
          <w:sz w:val="26"/>
          <w:szCs w:val="26"/>
        </w:rPr>
      </w:pPr>
    </w:p>
    <w:p w:rsidR="003E0A20" w:rsidRDefault="003E0A20" w:rsidP="003E0A20">
      <w:pPr>
        <w:pStyle w:val="Default"/>
        <w:jc w:val="center"/>
        <w:rPr>
          <w:sz w:val="26"/>
          <w:szCs w:val="26"/>
        </w:rPr>
      </w:pPr>
    </w:p>
    <w:p w:rsidR="00F55B2E" w:rsidRDefault="00F55B2E" w:rsidP="00F55B2E">
      <w:pPr>
        <w:widowControl w:val="0"/>
        <w:autoSpaceDE w:val="0"/>
        <w:autoSpaceDN w:val="0"/>
        <w:jc w:val="center"/>
        <w:rPr>
          <w:rFonts w:ascii="Times New Roman" w:hAnsi="Times New Roman" w:cs="Times New Roman"/>
          <w:b/>
          <w:sz w:val="26"/>
          <w:szCs w:val="26"/>
        </w:rPr>
      </w:pPr>
      <w:r w:rsidRPr="00F55B2E">
        <w:rPr>
          <w:rFonts w:ascii="Times New Roman" w:hAnsi="Times New Roman" w:cs="Times New Roman"/>
          <w:b/>
          <w:sz w:val="26"/>
          <w:szCs w:val="26"/>
        </w:rPr>
        <w:t>Расчет интегральной оценки эффективности инвестиционного проекта</w:t>
      </w:r>
    </w:p>
    <w:p w:rsidR="00F55B2E" w:rsidRPr="00F55B2E" w:rsidRDefault="00F55B2E" w:rsidP="00F55B2E">
      <w:pPr>
        <w:widowControl w:val="0"/>
        <w:autoSpaceDE w:val="0"/>
        <w:autoSpaceDN w:val="0"/>
        <w:jc w:val="both"/>
        <w:rPr>
          <w:rFonts w:ascii="Times New Roman" w:hAnsi="Times New Roman" w:cs="Times New Roman"/>
          <w:sz w:val="24"/>
          <w:szCs w:val="24"/>
        </w:rPr>
      </w:pPr>
      <w:r w:rsidRPr="00F55B2E">
        <w:rPr>
          <w:rFonts w:ascii="Times New Roman" w:hAnsi="Times New Roman" w:cs="Times New Roman"/>
          <w:sz w:val="24"/>
          <w:szCs w:val="24"/>
        </w:rPr>
        <w:t>Наименование проекта (по паспорту инвестиционного проекта) ______________________</w:t>
      </w:r>
    </w:p>
    <w:p w:rsidR="00F55B2E" w:rsidRPr="00F55B2E" w:rsidRDefault="00F55B2E" w:rsidP="00F55B2E">
      <w:pPr>
        <w:widowControl w:val="0"/>
        <w:autoSpaceDE w:val="0"/>
        <w:autoSpaceDN w:val="0"/>
        <w:jc w:val="both"/>
        <w:rPr>
          <w:rFonts w:ascii="Times New Roman" w:hAnsi="Times New Roman" w:cs="Times New Roman"/>
          <w:sz w:val="24"/>
          <w:szCs w:val="24"/>
        </w:rPr>
      </w:pPr>
      <w:r w:rsidRPr="00F55B2E">
        <w:rPr>
          <w:rFonts w:ascii="Times New Roman" w:hAnsi="Times New Roman" w:cs="Times New Roman"/>
          <w:sz w:val="24"/>
          <w:szCs w:val="24"/>
        </w:rPr>
        <w:t xml:space="preserve">Форма   реализации </w:t>
      </w:r>
      <w:r>
        <w:rPr>
          <w:rFonts w:ascii="Times New Roman" w:hAnsi="Times New Roman" w:cs="Times New Roman"/>
          <w:sz w:val="24"/>
          <w:szCs w:val="24"/>
        </w:rPr>
        <w:t xml:space="preserve">   инвестиционного    проекта </w:t>
      </w:r>
      <w:r w:rsidRPr="00F55B2E">
        <w:rPr>
          <w:rFonts w:ascii="Times New Roman" w:hAnsi="Times New Roman" w:cs="Times New Roman"/>
          <w:sz w:val="24"/>
          <w:szCs w:val="24"/>
        </w:rPr>
        <w:t xml:space="preserve">(новое   строительство, реконструкция, в   том   числе   с </w:t>
      </w:r>
      <w:r>
        <w:rPr>
          <w:rFonts w:ascii="Times New Roman" w:hAnsi="Times New Roman" w:cs="Times New Roman"/>
          <w:sz w:val="24"/>
          <w:szCs w:val="24"/>
        </w:rPr>
        <w:t xml:space="preserve">элементами </w:t>
      </w:r>
      <w:r w:rsidRPr="00F55B2E">
        <w:rPr>
          <w:rFonts w:ascii="Times New Roman" w:hAnsi="Times New Roman" w:cs="Times New Roman"/>
          <w:sz w:val="24"/>
          <w:szCs w:val="24"/>
        </w:rPr>
        <w:t>реставрации, техническое перевооружение или приобретение объекта недвижимого имущества) _______</w:t>
      </w:r>
      <w:r>
        <w:rPr>
          <w:rFonts w:ascii="Times New Roman" w:hAnsi="Times New Roman" w:cs="Times New Roman"/>
          <w:sz w:val="24"/>
          <w:szCs w:val="24"/>
        </w:rPr>
        <w:t>__________</w:t>
      </w:r>
      <w:r w:rsidRPr="00F55B2E">
        <w:rPr>
          <w:rFonts w:ascii="Times New Roman" w:hAnsi="Times New Roman" w:cs="Times New Roman"/>
          <w:sz w:val="24"/>
          <w:szCs w:val="24"/>
        </w:rPr>
        <w:t>_______________________________</w:t>
      </w:r>
    </w:p>
    <w:p w:rsidR="00F55B2E" w:rsidRPr="00F55B2E" w:rsidRDefault="00F55B2E" w:rsidP="00F55B2E">
      <w:pPr>
        <w:widowControl w:val="0"/>
        <w:autoSpaceDE w:val="0"/>
        <w:autoSpaceDN w:val="0"/>
        <w:jc w:val="both"/>
        <w:rPr>
          <w:rFonts w:ascii="Times New Roman" w:hAnsi="Times New Roman" w:cs="Times New Roman"/>
          <w:sz w:val="24"/>
          <w:szCs w:val="24"/>
        </w:rPr>
      </w:pPr>
      <w:r w:rsidRPr="00F55B2E">
        <w:rPr>
          <w:rFonts w:ascii="Times New Roman" w:hAnsi="Times New Roman" w:cs="Times New Roman"/>
          <w:sz w:val="24"/>
          <w:szCs w:val="24"/>
        </w:rPr>
        <w:t>_____________________________________________________________________________</w:t>
      </w:r>
    </w:p>
    <w:p w:rsidR="00F55B2E" w:rsidRPr="00F55B2E" w:rsidRDefault="00F55B2E" w:rsidP="00F55B2E">
      <w:pPr>
        <w:widowControl w:val="0"/>
        <w:autoSpaceDE w:val="0"/>
        <w:autoSpaceDN w:val="0"/>
        <w:jc w:val="both"/>
        <w:rPr>
          <w:rFonts w:ascii="Times New Roman" w:hAnsi="Times New Roman" w:cs="Times New Roman"/>
          <w:sz w:val="24"/>
          <w:szCs w:val="24"/>
        </w:rPr>
      </w:pPr>
      <w:r w:rsidRPr="00F55B2E">
        <w:rPr>
          <w:rFonts w:ascii="Times New Roman" w:hAnsi="Times New Roman" w:cs="Times New Roman"/>
          <w:sz w:val="24"/>
          <w:szCs w:val="24"/>
        </w:rPr>
        <w:t>Заявитель ____________________________________________________________________</w:t>
      </w:r>
    </w:p>
    <w:p w:rsidR="00F55B2E" w:rsidRDefault="00F55B2E" w:rsidP="00F55B2E">
      <w:pPr>
        <w:widowControl w:val="0"/>
        <w:autoSpaceDE w:val="0"/>
        <w:autoSpaceDN w:val="0"/>
        <w:jc w:val="right"/>
        <w:rPr>
          <w:rFonts w:ascii="Times New Roman" w:hAnsi="Times New Roman" w:cs="Times New Roman"/>
          <w:sz w:val="26"/>
          <w:szCs w:val="26"/>
        </w:rPr>
      </w:pPr>
      <w:r w:rsidRPr="00F55B2E">
        <w:rPr>
          <w:rFonts w:ascii="Times New Roman" w:hAnsi="Times New Roman" w:cs="Times New Roman"/>
          <w:sz w:val="26"/>
          <w:szCs w:val="26"/>
        </w:rPr>
        <w:t xml:space="preserve">                                                                 </w:t>
      </w:r>
    </w:p>
    <w:p w:rsidR="00F55B2E" w:rsidRPr="00F55B2E" w:rsidRDefault="00F55B2E" w:rsidP="00F55B2E">
      <w:pPr>
        <w:widowControl w:val="0"/>
        <w:autoSpaceDE w:val="0"/>
        <w:autoSpaceDN w:val="0"/>
        <w:jc w:val="right"/>
        <w:rPr>
          <w:rFonts w:ascii="Times New Roman" w:hAnsi="Times New Roman" w:cs="Times New Roman"/>
          <w:sz w:val="26"/>
          <w:szCs w:val="26"/>
        </w:rPr>
      </w:pPr>
      <w:r w:rsidRPr="00F55B2E">
        <w:rPr>
          <w:rFonts w:ascii="Times New Roman" w:hAnsi="Times New Roman" w:cs="Times New Roman"/>
          <w:sz w:val="26"/>
          <w:szCs w:val="26"/>
        </w:rPr>
        <w:t>Таблица 1</w:t>
      </w:r>
    </w:p>
    <w:p w:rsidR="00F55B2E" w:rsidRPr="00F55B2E" w:rsidRDefault="00F55B2E" w:rsidP="00F55B2E">
      <w:pPr>
        <w:widowControl w:val="0"/>
        <w:autoSpaceDE w:val="0"/>
        <w:autoSpaceDN w:val="0"/>
        <w:jc w:val="center"/>
        <w:rPr>
          <w:rFonts w:ascii="Times New Roman" w:hAnsi="Times New Roman" w:cs="Times New Roman"/>
          <w:b/>
          <w:sz w:val="26"/>
          <w:szCs w:val="26"/>
        </w:rPr>
      </w:pPr>
      <w:r w:rsidRPr="00F55B2E">
        <w:rPr>
          <w:rFonts w:ascii="Times New Roman" w:hAnsi="Times New Roman" w:cs="Times New Roman"/>
          <w:b/>
          <w:sz w:val="26"/>
          <w:szCs w:val="26"/>
        </w:rPr>
        <w:t>Оценка соответствия инвестиционного проекта качественным критериям</w:t>
      </w:r>
    </w:p>
    <w:tbl>
      <w:tblPr>
        <w:tblW w:w="950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52"/>
        <w:gridCol w:w="1020"/>
        <w:gridCol w:w="1248"/>
        <w:gridCol w:w="3628"/>
      </w:tblGrid>
      <w:tr w:rsidR="002F3720" w:rsidRPr="002F3720" w:rsidTr="00C520D6">
        <w:tc>
          <w:tcPr>
            <w:tcW w:w="454" w:type="dxa"/>
          </w:tcPr>
          <w:p w:rsidR="002F3720" w:rsidRPr="002F3720" w:rsidRDefault="008B3306" w:rsidP="001E41D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152"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Критерий</w:t>
            </w:r>
          </w:p>
        </w:tc>
        <w:tc>
          <w:tcPr>
            <w:tcW w:w="1020"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Допустимые баллы оценки</w:t>
            </w:r>
          </w:p>
        </w:tc>
        <w:tc>
          <w:tcPr>
            <w:tcW w:w="1248"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Балл оценки (б</w:t>
            </w:r>
            <w:r w:rsidRPr="002F3720">
              <w:rPr>
                <w:rFonts w:ascii="Times New Roman" w:hAnsi="Times New Roman" w:cs="Times New Roman"/>
                <w:sz w:val="24"/>
                <w:szCs w:val="24"/>
                <w:vertAlign w:val="subscript"/>
              </w:rPr>
              <w:t>1i</w:t>
            </w:r>
            <w:r w:rsidRPr="002F3720">
              <w:rPr>
                <w:rFonts w:ascii="Times New Roman" w:hAnsi="Times New Roman" w:cs="Times New Roman"/>
                <w:sz w:val="24"/>
                <w:szCs w:val="24"/>
              </w:rPr>
              <w:t>) (или "критерий не применим")</w:t>
            </w:r>
          </w:p>
        </w:tc>
        <w:tc>
          <w:tcPr>
            <w:tcW w:w="3628"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Ссылки на документальные подтверждения</w:t>
            </w:r>
          </w:p>
        </w:tc>
      </w:tr>
      <w:tr w:rsidR="002F3720" w:rsidRPr="002F3720" w:rsidTr="00C520D6">
        <w:tc>
          <w:tcPr>
            <w:tcW w:w="454"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1</w:t>
            </w:r>
          </w:p>
        </w:tc>
        <w:tc>
          <w:tcPr>
            <w:tcW w:w="3152" w:type="dxa"/>
          </w:tcPr>
          <w:p w:rsidR="002F3720" w:rsidRPr="002F3720" w:rsidRDefault="002F3720" w:rsidP="001E41D6">
            <w:pPr>
              <w:pStyle w:val="ConsPlusNormal"/>
              <w:rPr>
                <w:rFonts w:ascii="Times New Roman" w:hAnsi="Times New Roman" w:cs="Times New Roman"/>
                <w:sz w:val="24"/>
                <w:szCs w:val="24"/>
              </w:rPr>
            </w:pPr>
            <w:r w:rsidRPr="002F3720">
              <w:rPr>
                <w:rFonts w:ascii="Times New Roman" w:hAnsi="Times New Roman" w:cs="Times New Roman"/>
                <w:sz w:val="24"/>
                <w:szCs w:val="24"/>
              </w:rPr>
              <w:t xml:space="preserve">Наличие четко сформулированной цели </w:t>
            </w:r>
            <w:r w:rsidRPr="002F3720">
              <w:rPr>
                <w:rFonts w:ascii="Times New Roman" w:hAnsi="Times New Roman" w:cs="Times New Roman"/>
                <w:sz w:val="24"/>
                <w:szCs w:val="24"/>
              </w:rPr>
              <w:lastRenderedPageBreak/>
              <w:t>инвестиционного проекта с определением количественных показателей (показателя) результатов его реализации</w:t>
            </w:r>
          </w:p>
        </w:tc>
        <w:tc>
          <w:tcPr>
            <w:tcW w:w="1020"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lastRenderedPageBreak/>
              <w:t>1;</w:t>
            </w:r>
          </w:p>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0</w:t>
            </w:r>
          </w:p>
        </w:tc>
        <w:tc>
          <w:tcPr>
            <w:tcW w:w="1248" w:type="dxa"/>
          </w:tcPr>
          <w:p w:rsidR="002F3720" w:rsidRPr="002F3720" w:rsidRDefault="002F3720" w:rsidP="001E41D6">
            <w:pPr>
              <w:pStyle w:val="ConsPlusNormal"/>
              <w:rPr>
                <w:rFonts w:ascii="Times New Roman" w:hAnsi="Times New Roman" w:cs="Times New Roman"/>
                <w:sz w:val="24"/>
                <w:szCs w:val="24"/>
              </w:rPr>
            </w:pPr>
          </w:p>
        </w:tc>
        <w:tc>
          <w:tcPr>
            <w:tcW w:w="3628" w:type="dxa"/>
          </w:tcPr>
          <w:p w:rsidR="002F3720" w:rsidRPr="002F3720" w:rsidRDefault="002F3720" w:rsidP="008D5947">
            <w:pPr>
              <w:pStyle w:val="ConsPlusNormal"/>
              <w:rPr>
                <w:rFonts w:ascii="Times New Roman" w:hAnsi="Times New Roman" w:cs="Times New Roman"/>
                <w:sz w:val="24"/>
                <w:szCs w:val="24"/>
              </w:rPr>
            </w:pPr>
            <w:proofErr w:type="gramStart"/>
            <w:r w:rsidRPr="002F3720">
              <w:rPr>
                <w:rFonts w:ascii="Times New Roman" w:hAnsi="Times New Roman" w:cs="Times New Roman"/>
                <w:sz w:val="24"/>
                <w:szCs w:val="24"/>
              </w:rPr>
              <w:t xml:space="preserve">Цель и задачи проекта, количественные показатели </w:t>
            </w:r>
            <w:r w:rsidRPr="002F3720">
              <w:rPr>
                <w:rFonts w:ascii="Times New Roman" w:hAnsi="Times New Roman" w:cs="Times New Roman"/>
                <w:sz w:val="24"/>
                <w:szCs w:val="24"/>
              </w:rPr>
              <w:lastRenderedPageBreak/>
              <w:t xml:space="preserve">результатов реализации инвестиционного проекта в соответствии с обоснованием экономической целесообразности и эффективности использования средств </w:t>
            </w:r>
            <w:r w:rsidR="008D5947">
              <w:rPr>
                <w:rFonts w:ascii="Times New Roman" w:hAnsi="Times New Roman" w:cs="Times New Roman"/>
                <w:sz w:val="24"/>
                <w:szCs w:val="24"/>
              </w:rPr>
              <w:t>районного</w:t>
            </w:r>
            <w:r w:rsidRPr="002F3720">
              <w:rPr>
                <w:rFonts w:ascii="Times New Roman" w:hAnsi="Times New Roman" w:cs="Times New Roman"/>
                <w:sz w:val="24"/>
                <w:szCs w:val="24"/>
              </w:rPr>
              <w:t xml:space="preserve"> бюджета, направляемых на капитальные вложения</w:t>
            </w:r>
            <w:proofErr w:type="gramEnd"/>
          </w:p>
        </w:tc>
      </w:tr>
      <w:tr w:rsidR="002F3720" w:rsidRPr="002F3720" w:rsidTr="00C520D6">
        <w:tc>
          <w:tcPr>
            <w:tcW w:w="454"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lastRenderedPageBreak/>
              <w:t>2</w:t>
            </w:r>
          </w:p>
        </w:tc>
        <w:tc>
          <w:tcPr>
            <w:tcW w:w="3152" w:type="dxa"/>
          </w:tcPr>
          <w:p w:rsidR="002F3720" w:rsidRPr="002F3720" w:rsidRDefault="002F3720" w:rsidP="00F37D02">
            <w:pPr>
              <w:pStyle w:val="ConsPlusNormal"/>
              <w:rPr>
                <w:rFonts w:ascii="Times New Roman" w:hAnsi="Times New Roman" w:cs="Times New Roman"/>
                <w:sz w:val="24"/>
                <w:szCs w:val="24"/>
              </w:rPr>
            </w:pPr>
            <w:r w:rsidRPr="002F3720">
              <w:rPr>
                <w:rFonts w:ascii="Times New Roman" w:hAnsi="Times New Roman" w:cs="Times New Roman"/>
                <w:sz w:val="24"/>
                <w:szCs w:val="24"/>
              </w:rPr>
              <w:t xml:space="preserve">Соответствие цели инвестиционного проекта приоритетам и целям, определенным в </w:t>
            </w:r>
            <w:r w:rsidR="00F37D02">
              <w:rPr>
                <w:rFonts w:ascii="Times New Roman" w:hAnsi="Times New Roman" w:cs="Times New Roman"/>
                <w:sz w:val="24"/>
                <w:szCs w:val="24"/>
              </w:rPr>
              <w:t>стратегии</w:t>
            </w:r>
            <w:r w:rsidRPr="002F3720">
              <w:rPr>
                <w:rFonts w:ascii="Times New Roman" w:hAnsi="Times New Roman" w:cs="Times New Roman"/>
                <w:sz w:val="24"/>
                <w:szCs w:val="24"/>
              </w:rPr>
              <w:t xml:space="preserve"> социально-экономического развития муниципального образования </w:t>
            </w:r>
            <w:r w:rsidR="00706D5B">
              <w:rPr>
                <w:rFonts w:ascii="Times New Roman" w:hAnsi="Times New Roman" w:cs="Times New Roman"/>
                <w:sz w:val="24"/>
                <w:szCs w:val="24"/>
              </w:rPr>
              <w:t xml:space="preserve">«Приморский муниципальный район» и (или) </w:t>
            </w:r>
            <w:r w:rsidRPr="002F3720">
              <w:rPr>
                <w:rFonts w:ascii="Times New Roman" w:hAnsi="Times New Roman" w:cs="Times New Roman"/>
                <w:sz w:val="24"/>
                <w:szCs w:val="24"/>
              </w:rPr>
              <w:t xml:space="preserve">муниципальных программах </w:t>
            </w:r>
            <w:r w:rsidR="00706D5B" w:rsidRPr="002F3720">
              <w:rPr>
                <w:rFonts w:ascii="Times New Roman" w:hAnsi="Times New Roman" w:cs="Times New Roman"/>
                <w:sz w:val="24"/>
                <w:szCs w:val="24"/>
              </w:rPr>
              <w:t xml:space="preserve">муниципального образования </w:t>
            </w:r>
            <w:r w:rsidR="00706D5B">
              <w:rPr>
                <w:rFonts w:ascii="Times New Roman" w:hAnsi="Times New Roman" w:cs="Times New Roman"/>
                <w:sz w:val="24"/>
                <w:szCs w:val="24"/>
              </w:rPr>
              <w:t>«Приморский муниципальный район»</w:t>
            </w:r>
          </w:p>
        </w:tc>
        <w:tc>
          <w:tcPr>
            <w:tcW w:w="1020"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1;</w:t>
            </w:r>
          </w:p>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0</w:t>
            </w:r>
          </w:p>
        </w:tc>
        <w:tc>
          <w:tcPr>
            <w:tcW w:w="1248" w:type="dxa"/>
          </w:tcPr>
          <w:p w:rsidR="002F3720" w:rsidRPr="002F3720" w:rsidRDefault="002F3720" w:rsidP="001E41D6">
            <w:pPr>
              <w:pStyle w:val="ConsPlusNormal"/>
              <w:rPr>
                <w:rFonts w:ascii="Times New Roman" w:hAnsi="Times New Roman" w:cs="Times New Roman"/>
                <w:sz w:val="24"/>
                <w:szCs w:val="24"/>
              </w:rPr>
            </w:pPr>
          </w:p>
        </w:tc>
        <w:tc>
          <w:tcPr>
            <w:tcW w:w="3628" w:type="dxa"/>
          </w:tcPr>
          <w:p w:rsidR="002F3720" w:rsidRPr="002F3720" w:rsidRDefault="002F3720" w:rsidP="00F37D02">
            <w:pPr>
              <w:pStyle w:val="ConsPlusNormal"/>
              <w:rPr>
                <w:rFonts w:ascii="Times New Roman" w:hAnsi="Times New Roman" w:cs="Times New Roman"/>
                <w:sz w:val="24"/>
                <w:szCs w:val="24"/>
              </w:rPr>
            </w:pPr>
            <w:r w:rsidRPr="002F3720">
              <w:rPr>
                <w:rFonts w:ascii="Times New Roman" w:hAnsi="Times New Roman" w:cs="Times New Roman"/>
                <w:sz w:val="24"/>
                <w:szCs w:val="24"/>
              </w:rPr>
              <w:t xml:space="preserve">Приводится приоритет или цель, определенные в </w:t>
            </w:r>
            <w:r w:rsidR="00F37D02">
              <w:rPr>
                <w:rFonts w:ascii="Times New Roman" w:hAnsi="Times New Roman" w:cs="Times New Roman"/>
                <w:sz w:val="24"/>
                <w:szCs w:val="24"/>
              </w:rPr>
              <w:t>стратегии социально-экономического</w:t>
            </w:r>
            <w:r w:rsidRPr="002F3720">
              <w:rPr>
                <w:rFonts w:ascii="Times New Roman" w:hAnsi="Times New Roman" w:cs="Times New Roman"/>
                <w:sz w:val="24"/>
                <w:szCs w:val="24"/>
              </w:rPr>
              <w:t xml:space="preserve"> развития муниципального образования</w:t>
            </w:r>
            <w:r w:rsidR="00706D5B">
              <w:rPr>
                <w:rFonts w:ascii="Times New Roman" w:hAnsi="Times New Roman" w:cs="Times New Roman"/>
                <w:sz w:val="24"/>
                <w:szCs w:val="24"/>
              </w:rPr>
              <w:t xml:space="preserve"> «Приморский муниципальный район»</w:t>
            </w:r>
            <w:r w:rsidRPr="002F3720">
              <w:rPr>
                <w:rFonts w:ascii="Times New Roman" w:hAnsi="Times New Roman" w:cs="Times New Roman"/>
                <w:sz w:val="24"/>
                <w:szCs w:val="24"/>
              </w:rPr>
              <w:t xml:space="preserve"> и соответствующие цели инвестиционного проекта</w:t>
            </w:r>
          </w:p>
        </w:tc>
      </w:tr>
      <w:tr w:rsidR="002F3720" w:rsidRPr="002F3720" w:rsidTr="00C520D6">
        <w:tc>
          <w:tcPr>
            <w:tcW w:w="454" w:type="dxa"/>
          </w:tcPr>
          <w:p w:rsidR="002F3720" w:rsidRPr="002F3720" w:rsidRDefault="00706D5B" w:rsidP="001E41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152" w:type="dxa"/>
          </w:tcPr>
          <w:p w:rsidR="002F3720" w:rsidRPr="002F3720" w:rsidRDefault="002F3720" w:rsidP="001E41D6">
            <w:pPr>
              <w:pStyle w:val="ConsPlusNormal"/>
              <w:rPr>
                <w:rFonts w:ascii="Times New Roman" w:hAnsi="Times New Roman" w:cs="Times New Roman"/>
                <w:sz w:val="24"/>
                <w:szCs w:val="24"/>
              </w:rPr>
            </w:pPr>
            <w:r w:rsidRPr="002F3720">
              <w:rPr>
                <w:rFonts w:ascii="Times New Roman" w:hAnsi="Times New Roman" w:cs="Times New Roman"/>
                <w:sz w:val="24"/>
                <w:szCs w:val="24"/>
              </w:rPr>
              <w:t xml:space="preserve">Необходимость строительства, реконструкции и технического перевооружения объекта капитального строительства или необходимость приобретения объекта недвижимого имущества, создаваемого (приобретаемого) в рамках инвестиционного проекта, в связи с осуществлением полномочий органов местного самоуправления муниципального образования </w:t>
            </w:r>
            <w:r w:rsidR="00706D5B">
              <w:rPr>
                <w:rFonts w:ascii="Times New Roman" w:hAnsi="Times New Roman" w:cs="Times New Roman"/>
                <w:sz w:val="24"/>
                <w:szCs w:val="24"/>
              </w:rPr>
              <w:t>«Приморский муниципальный район»</w:t>
            </w:r>
          </w:p>
        </w:tc>
        <w:tc>
          <w:tcPr>
            <w:tcW w:w="1020"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1;</w:t>
            </w:r>
          </w:p>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0</w:t>
            </w:r>
          </w:p>
        </w:tc>
        <w:tc>
          <w:tcPr>
            <w:tcW w:w="1248" w:type="dxa"/>
          </w:tcPr>
          <w:p w:rsidR="002F3720" w:rsidRPr="002F3720" w:rsidRDefault="002F3720" w:rsidP="001E41D6">
            <w:pPr>
              <w:pStyle w:val="ConsPlusNormal"/>
              <w:rPr>
                <w:rFonts w:ascii="Times New Roman" w:hAnsi="Times New Roman" w:cs="Times New Roman"/>
                <w:sz w:val="24"/>
                <w:szCs w:val="24"/>
              </w:rPr>
            </w:pPr>
          </w:p>
        </w:tc>
        <w:tc>
          <w:tcPr>
            <w:tcW w:w="3628" w:type="dxa"/>
          </w:tcPr>
          <w:p w:rsidR="002F3720" w:rsidRPr="002F3720" w:rsidRDefault="002F3720" w:rsidP="001E41D6">
            <w:pPr>
              <w:pStyle w:val="ConsPlusNormal"/>
              <w:rPr>
                <w:rFonts w:ascii="Times New Roman" w:hAnsi="Times New Roman" w:cs="Times New Roman"/>
                <w:sz w:val="24"/>
                <w:szCs w:val="24"/>
              </w:rPr>
            </w:pPr>
            <w:r w:rsidRPr="002F3720">
              <w:rPr>
                <w:rFonts w:ascii="Times New Roman" w:hAnsi="Times New Roman" w:cs="Times New Roman"/>
                <w:sz w:val="24"/>
                <w:szCs w:val="24"/>
              </w:rPr>
              <w:t xml:space="preserve">Обоснование необходимости строительства, реконструкции и технического перевооружения объекта капитального строительства или необходимости приобретения объекта недвижимого имущества, создаваемого (приобретаемого) в рамках инвестиционного проекта, в связи с осуществлением полномочий органов местного самоуправления муниципального образования </w:t>
            </w:r>
            <w:r w:rsidR="00706D5B">
              <w:rPr>
                <w:rFonts w:ascii="Times New Roman" w:hAnsi="Times New Roman" w:cs="Times New Roman"/>
                <w:sz w:val="24"/>
                <w:szCs w:val="24"/>
              </w:rPr>
              <w:t>«Приморский муниципальный район»</w:t>
            </w:r>
          </w:p>
        </w:tc>
      </w:tr>
      <w:tr w:rsidR="002F3720" w:rsidRPr="002F3720" w:rsidTr="00C520D6">
        <w:tc>
          <w:tcPr>
            <w:tcW w:w="454" w:type="dxa"/>
          </w:tcPr>
          <w:p w:rsidR="002F3720" w:rsidRPr="002F3720" w:rsidRDefault="00706D5B" w:rsidP="001E41D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152" w:type="dxa"/>
          </w:tcPr>
          <w:p w:rsidR="002F3720" w:rsidRPr="002F3720" w:rsidRDefault="002F3720" w:rsidP="001E41D6">
            <w:pPr>
              <w:pStyle w:val="ConsPlusNormal"/>
              <w:rPr>
                <w:rFonts w:ascii="Times New Roman" w:hAnsi="Times New Roman" w:cs="Times New Roman"/>
                <w:sz w:val="24"/>
                <w:szCs w:val="24"/>
              </w:rPr>
            </w:pPr>
            <w:r w:rsidRPr="002F3720">
              <w:rPr>
                <w:rFonts w:ascii="Times New Roman" w:hAnsi="Times New Roman" w:cs="Times New Roman"/>
                <w:sz w:val="24"/>
                <w:szCs w:val="24"/>
              </w:rPr>
              <w:t xml:space="preserve">Наличие предполагаемого </w:t>
            </w:r>
            <w:proofErr w:type="spellStart"/>
            <w:r w:rsidRPr="002F3720">
              <w:rPr>
                <w:rFonts w:ascii="Times New Roman" w:hAnsi="Times New Roman" w:cs="Times New Roman"/>
                <w:sz w:val="24"/>
                <w:szCs w:val="24"/>
              </w:rPr>
              <w:t>софинансирования</w:t>
            </w:r>
            <w:proofErr w:type="spellEnd"/>
            <w:r w:rsidRPr="002F3720">
              <w:rPr>
                <w:rFonts w:ascii="Times New Roman" w:hAnsi="Times New Roman" w:cs="Times New Roman"/>
                <w:sz w:val="24"/>
                <w:szCs w:val="24"/>
              </w:rPr>
              <w:t xml:space="preserve"> проекта за счет средств федерального и областного бюджетов, а также внебюджетных источников</w:t>
            </w:r>
          </w:p>
        </w:tc>
        <w:tc>
          <w:tcPr>
            <w:tcW w:w="1020"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1;</w:t>
            </w:r>
          </w:p>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0</w:t>
            </w:r>
          </w:p>
        </w:tc>
        <w:tc>
          <w:tcPr>
            <w:tcW w:w="1248" w:type="dxa"/>
          </w:tcPr>
          <w:p w:rsidR="002F3720" w:rsidRPr="002F3720" w:rsidRDefault="002F3720" w:rsidP="001E41D6">
            <w:pPr>
              <w:pStyle w:val="ConsPlusNormal"/>
              <w:rPr>
                <w:rFonts w:ascii="Times New Roman" w:hAnsi="Times New Roman" w:cs="Times New Roman"/>
                <w:sz w:val="24"/>
                <w:szCs w:val="24"/>
              </w:rPr>
            </w:pPr>
          </w:p>
        </w:tc>
        <w:tc>
          <w:tcPr>
            <w:tcW w:w="3628" w:type="dxa"/>
          </w:tcPr>
          <w:p w:rsidR="002F3720" w:rsidRPr="002F3720" w:rsidRDefault="002F3720" w:rsidP="001E41D6">
            <w:pPr>
              <w:pStyle w:val="ConsPlusNormal"/>
              <w:rPr>
                <w:rFonts w:ascii="Times New Roman" w:hAnsi="Times New Roman" w:cs="Times New Roman"/>
                <w:sz w:val="24"/>
                <w:szCs w:val="24"/>
              </w:rPr>
            </w:pPr>
            <w:r w:rsidRPr="008E6945">
              <w:rPr>
                <w:rFonts w:ascii="Times New Roman" w:hAnsi="Times New Roman" w:cs="Times New Roman"/>
                <w:sz w:val="24"/>
                <w:szCs w:val="24"/>
              </w:rPr>
              <w:t xml:space="preserve">Указываются реквизиты документов (программ, договоров, протоколов, соглашений и т.п.), подтверждающих намерение участников реализации инвестиционного проекта </w:t>
            </w:r>
            <w:proofErr w:type="gramStart"/>
            <w:r w:rsidRPr="008E6945">
              <w:rPr>
                <w:rFonts w:ascii="Times New Roman" w:hAnsi="Times New Roman" w:cs="Times New Roman"/>
                <w:sz w:val="24"/>
                <w:szCs w:val="24"/>
              </w:rPr>
              <w:t>о</w:t>
            </w:r>
            <w:proofErr w:type="gramEnd"/>
            <w:r w:rsidRPr="008E6945">
              <w:rPr>
                <w:rFonts w:ascii="Times New Roman" w:hAnsi="Times New Roman" w:cs="Times New Roman"/>
                <w:sz w:val="24"/>
                <w:szCs w:val="24"/>
              </w:rPr>
              <w:t xml:space="preserve"> </w:t>
            </w:r>
            <w:proofErr w:type="gramStart"/>
            <w:r w:rsidRPr="008E6945">
              <w:rPr>
                <w:rFonts w:ascii="Times New Roman" w:hAnsi="Times New Roman" w:cs="Times New Roman"/>
                <w:sz w:val="24"/>
                <w:szCs w:val="24"/>
              </w:rPr>
              <w:t>его</w:t>
            </w:r>
            <w:proofErr w:type="gramEnd"/>
            <w:r w:rsidRPr="008E6945">
              <w:rPr>
                <w:rFonts w:ascii="Times New Roman" w:hAnsi="Times New Roman" w:cs="Times New Roman"/>
                <w:sz w:val="24"/>
                <w:szCs w:val="24"/>
              </w:rPr>
              <w:t xml:space="preserve"> </w:t>
            </w:r>
            <w:proofErr w:type="spellStart"/>
            <w:r w:rsidRPr="008E6945">
              <w:rPr>
                <w:rFonts w:ascii="Times New Roman" w:hAnsi="Times New Roman" w:cs="Times New Roman"/>
                <w:sz w:val="24"/>
                <w:szCs w:val="24"/>
              </w:rPr>
              <w:t>софинансировании</w:t>
            </w:r>
            <w:proofErr w:type="spellEnd"/>
            <w:r w:rsidRPr="008E6945">
              <w:rPr>
                <w:rFonts w:ascii="Times New Roman" w:hAnsi="Times New Roman" w:cs="Times New Roman"/>
                <w:sz w:val="24"/>
                <w:szCs w:val="24"/>
              </w:rPr>
              <w:t>, с указанием предполагаемых объемов</w:t>
            </w:r>
          </w:p>
        </w:tc>
      </w:tr>
      <w:tr w:rsidR="002F3720" w:rsidRPr="002F3720" w:rsidTr="00C520D6">
        <w:tc>
          <w:tcPr>
            <w:tcW w:w="454" w:type="dxa"/>
          </w:tcPr>
          <w:p w:rsidR="002F3720" w:rsidRPr="002F3720" w:rsidRDefault="00706D5B" w:rsidP="001E41D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152" w:type="dxa"/>
          </w:tcPr>
          <w:p w:rsidR="002F3720" w:rsidRPr="002F3720" w:rsidRDefault="002F3720" w:rsidP="001E41D6">
            <w:pPr>
              <w:pStyle w:val="ConsPlusNormal"/>
              <w:rPr>
                <w:rFonts w:ascii="Times New Roman" w:hAnsi="Times New Roman" w:cs="Times New Roman"/>
                <w:sz w:val="24"/>
                <w:szCs w:val="24"/>
              </w:rPr>
            </w:pPr>
            <w:proofErr w:type="gramStart"/>
            <w:r w:rsidRPr="002F3720">
              <w:rPr>
                <w:rFonts w:ascii="Times New Roman" w:hAnsi="Times New Roman" w:cs="Times New Roman"/>
                <w:sz w:val="24"/>
                <w:szCs w:val="24"/>
              </w:rPr>
              <w:t xml:space="preserve">Наличие положительного заключения государственной экспертизы проектной </w:t>
            </w:r>
            <w:r w:rsidRPr="002F3720">
              <w:rPr>
                <w:rFonts w:ascii="Times New Roman" w:hAnsi="Times New Roman" w:cs="Times New Roman"/>
                <w:sz w:val="24"/>
                <w:szCs w:val="24"/>
              </w:rPr>
              <w:lastRenderedPageBreak/>
              <w:t>документации и результатов инженерных изысканий в отношении объектов капитального строительства (за исключением объектов,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w:t>
            </w:r>
            <w:proofErr w:type="gramEnd"/>
          </w:p>
          <w:p w:rsidR="002F3720" w:rsidRPr="002F3720" w:rsidRDefault="002F3720" w:rsidP="00C70A09">
            <w:pPr>
              <w:pStyle w:val="ConsPlusNormal"/>
              <w:rPr>
                <w:rFonts w:ascii="Times New Roman" w:hAnsi="Times New Roman" w:cs="Times New Roman"/>
                <w:sz w:val="24"/>
                <w:szCs w:val="24"/>
              </w:rPr>
            </w:pPr>
            <w:r w:rsidRPr="002F3720">
              <w:rPr>
                <w:rFonts w:ascii="Times New Roman" w:hAnsi="Times New Roman" w:cs="Times New Roman"/>
                <w:sz w:val="24"/>
                <w:szCs w:val="24"/>
              </w:rPr>
              <w:t xml:space="preserve">&lt;*&gt; </w:t>
            </w:r>
            <w:r w:rsidR="00C70A09">
              <w:rPr>
                <w:rFonts w:ascii="Times New Roman" w:hAnsi="Times New Roman" w:cs="Times New Roman"/>
                <w:sz w:val="24"/>
                <w:szCs w:val="24"/>
              </w:rPr>
              <w:t>Критерий не применим к инвестиционным проектам, по которым 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 Критерий не применим для случаев приобретения объектов недвижимого имущества</w:t>
            </w:r>
          </w:p>
        </w:tc>
        <w:tc>
          <w:tcPr>
            <w:tcW w:w="1020" w:type="dxa"/>
          </w:tcPr>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lastRenderedPageBreak/>
              <w:t>1;</w:t>
            </w:r>
          </w:p>
          <w:p w:rsidR="002F3720" w:rsidRPr="002F3720" w:rsidRDefault="002F3720" w:rsidP="001E41D6">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0</w:t>
            </w:r>
          </w:p>
        </w:tc>
        <w:tc>
          <w:tcPr>
            <w:tcW w:w="1248" w:type="dxa"/>
          </w:tcPr>
          <w:p w:rsidR="002F3720" w:rsidRPr="002F3720" w:rsidRDefault="002F3720" w:rsidP="001E41D6">
            <w:pPr>
              <w:pStyle w:val="ConsPlusNormal"/>
              <w:rPr>
                <w:rFonts w:ascii="Times New Roman" w:hAnsi="Times New Roman" w:cs="Times New Roman"/>
                <w:sz w:val="24"/>
                <w:szCs w:val="24"/>
              </w:rPr>
            </w:pPr>
          </w:p>
        </w:tc>
        <w:tc>
          <w:tcPr>
            <w:tcW w:w="3628" w:type="dxa"/>
          </w:tcPr>
          <w:p w:rsidR="00C70A09" w:rsidRDefault="00C70A09" w:rsidP="00C70A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Реквизиты положительного заключения государственной экспертизы проектной </w:t>
            </w:r>
            <w:r>
              <w:rPr>
                <w:rFonts w:ascii="Times New Roman" w:hAnsi="Times New Roman" w:cs="Times New Roman"/>
                <w:sz w:val="24"/>
                <w:szCs w:val="24"/>
              </w:rPr>
              <w:lastRenderedPageBreak/>
              <w:t>документации и результатов инженерных изысканий (в случае ее необходимости согласно законодательству Российской Федерации).</w:t>
            </w:r>
          </w:p>
          <w:p w:rsidR="00C70A09" w:rsidRDefault="00C70A09" w:rsidP="00C70A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случае если проведение государственной экспертизы проектной документации не требуется:</w:t>
            </w:r>
          </w:p>
          <w:p w:rsidR="002F3720" w:rsidRPr="002F3720" w:rsidRDefault="00C70A09" w:rsidP="00C520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ссылка на соответствующие пункты и подпункты </w:t>
            </w:r>
            <w:hyperlink r:id="rId22" w:history="1">
              <w:r w:rsidRPr="001D183C">
                <w:rPr>
                  <w:rFonts w:ascii="Times New Roman" w:hAnsi="Times New Roman" w:cs="Times New Roman"/>
                  <w:sz w:val="24"/>
                  <w:szCs w:val="24"/>
                </w:rPr>
                <w:t>статьи 49</w:t>
              </w:r>
            </w:hyperlink>
            <w:r w:rsidRPr="001D183C">
              <w:rPr>
                <w:rFonts w:ascii="Times New Roman" w:hAnsi="Times New Roman" w:cs="Times New Roman"/>
                <w:sz w:val="24"/>
                <w:szCs w:val="24"/>
              </w:rPr>
              <w:t xml:space="preserve"> Градостроительно</w:t>
            </w:r>
            <w:r w:rsidR="00C520D6" w:rsidRPr="001D183C">
              <w:rPr>
                <w:rFonts w:ascii="Times New Roman" w:hAnsi="Times New Roman" w:cs="Times New Roman"/>
                <w:sz w:val="24"/>
                <w:szCs w:val="24"/>
              </w:rPr>
              <w:t xml:space="preserve">го </w:t>
            </w:r>
            <w:r w:rsidR="00C520D6">
              <w:rPr>
                <w:rFonts w:ascii="Times New Roman" w:hAnsi="Times New Roman" w:cs="Times New Roman"/>
                <w:sz w:val="24"/>
                <w:szCs w:val="24"/>
              </w:rPr>
              <w:t>кодекса Российской Федерации.</w:t>
            </w:r>
          </w:p>
        </w:tc>
      </w:tr>
      <w:tr w:rsidR="002F3720" w:rsidRPr="002F3720" w:rsidTr="00C520D6">
        <w:tc>
          <w:tcPr>
            <w:tcW w:w="454" w:type="dxa"/>
          </w:tcPr>
          <w:p w:rsidR="002F3720" w:rsidRPr="002F3720" w:rsidRDefault="002F3720" w:rsidP="001E41D6">
            <w:pPr>
              <w:pStyle w:val="ConsPlusNormal"/>
              <w:rPr>
                <w:rFonts w:ascii="Times New Roman" w:hAnsi="Times New Roman" w:cs="Times New Roman"/>
                <w:sz w:val="24"/>
                <w:szCs w:val="24"/>
              </w:rPr>
            </w:pPr>
          </w:p>
        </w:tc>
        <w:tc>
          <w:tcPr>
            <w:tcW w:w="3152" w:type="dxa"/>
          </w:tcPr>
          <w:p w:rsidR="002F3720" w:rsidRPr="002F3720" w:rsidRDefault="00C70A09" w:rsidP="001E41D6">
            <w:pPr>
              <w:pStyle w:val="ConsPlusNormal"/>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5</w:t>
            </w:r>
          </w:p>
        </w:tc>
        <w:tc>
          <w:tcPr>
            <w:tcW w:w="1020" w:type="dxa"/>
          </w:tcPr>
          <w:p w:rsidR="002F3720" w:rsidRPr="002F3720" w:rsidRDefault="002F3720" w:rsidP="000E6571">
            <w:pPr>
              <w:pStyle w:val="ConsPlusNormal"/>
              <w:jc w:val="center"/>
              <w:rPr>
                <w:rFonts w:ascii="Times New Roman" w:hAnsi="Times New Roman" w:cs="Times New Roman"/>
                <w:sz w:val="24"/>
                <w:szCs w:val="24"/>
              </w:rPr>
            </w:pPr>
            <w:r w:rsidRPr="002F3720">
              <w:rPr>
                <w:rFonts w:ascii="Times New Roman" w:hAnsi="Times New Roman" w:cs="Times New Roman"/>
                <w:sz w:val="24"/>
                <w:szCs w:val="24"/>
              </w:rPr>
              <w:t>К</w:t>
            </w:r>
            <w:r w:rsidRPr="002F3720">
              <w:rPr>
                <w:rFonts w:ascii="Times New Roman" w:hAnsi="Times New Roman" w:cs="Times New Roman"/>
                <w:sz w:val="24"/>
                <w:szCs w:val="24"/>
                <w:vertAlign w:val="subscript"/>
              </w:rPr>
              <w:t>1нп</w:t>
            </w:r>
            <w:r w:rsidRPr="002F3720">
              <w:rPr>
                <w:rFonts w:ascii="Times New Roman" w:hAnsi="Times New Roman" w:cs="Times New Roman"/>
                <w:sz w:val="24"/>
                <w:szCs w:val="24"/>
              </w:rPr>
              <w:t xml:space="preserve"> = </w:t>
            </w:r>
          </w:p>
        </w:tc>
        <w:tc>
          <w:tcPr>
            <w:tcW w:w="4876" w:type="dxa"/>
            <w:gridSpan w:val="2"/>
          </w:tcPr>
          <w:p w:rsidR="002F3720" w:rsidRPr="000E6571" w:rsidRDefault="000E6571" w:rsidP="000E6571">
            <w:pPr>
              <w:autoSpaceDE w:val="0"/>
              <w:autoSpaceDN w:val="0"/>
              <w:adjustRightInd w:val="0"/>
              <w:spacing w:after="0" w:line="240" w:lineRule="auto"/>
              <w:rPr>
                <w:rFonts w:ascii="Calibri" w:hAnsi="Calibri" w:cs="Calibri"/>
              </w:rPr>
            </w:pPr>
            <w:r>
              <w:rPr>
                <w:rFonts w:ascii="Calibri" w:hAnsi="Calibri" w:cs="Calibri"/>
                <w:noProof/>
                <w:position w:val="-27"/>
                <w:lang w:eastAsia="ru-RU"/>
              </w:rPr>
              <w:drawing>
                <wp:inline distT="0" distB="0" distL="0" distR="0">
                  <wp:extent cx="669289" cy="561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707" cy="575110"/>
                          </a:xfrm>
                          <a:prstGeom prst="rect">
                            <a:avLst/>
                          </a:prstGeom>
                          <a:noFill/>
                          <a:ln>
                            <a:noFill/>
                          </a:ln>
                        </pic:spPr>
                      </pic:pic>
                    </a:graphicData>
                  </a:graphic>
                </wp:inline>
              </w:drawing>
            </w:r>
          </w:p>
        </w:tc>
      </w:tr>
      <w:tr w:rsidR="002F3720" w:rsidRPr="002F3720" w:rsidTr="00C520D6">
        <w:tc>
          <w:tcPr>
            <w:tcW w:w="454" w:type="dxa"/>
          </w:tcPr>
          <w:p w:rsidR="002F3720" w:rsidRPr="002F3720" w:rsidRDefault="002F3720" w:rsidP="001E41D6">
            <w:pPr>
              <w:pStyle w:val="ConsPlusNormal"/>
              <w:rPr>
                <w:rFonts w:ascii="Times New Roman" w:hAnsi="Times New Roman" w:cs="Times New Roman"/>
                <w:sz w:val="24"/>
                <w:szCs w:val="24"/>
              </w:rPr>
            </w:pPr>
          </w:p>
        </w:tc>
        <w:tc>
          <w:tcPr>
            <w:tcW w:w="3152" w:type="dxa"/>
          </w:tcPr>
          <w:p w:rsidR="002F3720" w:rsidRPr="002F3720" w:rsidRDefault="002F3720" w:rsidP="000E6571">
            <w:pPr>
              <w:pStyle w:val="ConsPlusNormal"/>
              <w:rPr>
                <w:rFonts w:ascii="Times New Roman" w:hAnsi="Times New Roman" w:cs="Times New Roman"/>
                <w:sz w:val="24"/>
                <w:szCs w:val="24"/>
              </w:rPr>
            </w:pPr>
            <w:r w:rsidRPr="002F3720">
              <w:rPr>
                <w:rFonts w:ascii="Times New Roman" w:hAnsi="Times New Roman" w:cs="Times New Roman"/>
                <w:sz w:val="24"/>
                <w:szCs w:val="24"/>
              </w:rPr>
              <w:t>Оценка эффек</w:t>
            </w:r>
            <w:r w:rsidR="000E6571">
              <w:rPr>
                <w:rFonts w:ascii="Times New Roman" w:hAnsi="Times New Roman" w:cs="Times New Roman"/>
                <w:sz w:val="24"/>
                <w:szCs w:val="24"/>
              </w:rPr>
              <w:t>тивности использования средств районного</w:t>
            </w:r>
            <w:r w:rsidRPr="002F3720">
              <w:rPr>
                <w:rFonts w:ascii="Times New Roman" w:hAnsi="Times New Roman" w:cs="Times New Roman"/>
                <w:sz w:val="24"/>
                <w:szCs w:val="24"/>
              </w:rPr>
              <w:t xml:space="preserve"> бюджета, направляемых на капитальные вложения, на основ</w:t>
            </w:r>
            <w:r w:rsidR="000E6571">
              <w:rPr>
                <w:rFonts w:ascii="Times New Roman" w:hAnsi="Times New Roman" w:cs="Times New Roman"/>
                <w:sz w:val="24"/>
                <w:szCs w:val="24"/>
              </w:rPr>
              <w:t>е качественных критериев, Ч</w:t>
            </w:r>
            <w:proofErr w:type="gramStart"/>
            <w:r w:rsidR="000E6571">
              <w:rPr>
                <w:rFonts w:ascii="Times New Roman" w:hAnsi="Times New Roman" w:cs="Times New Roman"/>
                <w:sz w:val="24"/>
                <w:szCs w:val="24"/>
              </w:rPr>
              <w:t>1</w:t>
            </w:r>
            <w:proofErr w:type="gramEnd"/>
          </w:p>
        </w:tc>
        <w:tc>
          <w:tcPr>
            <w:tcW w:w="5896" w:type="dxa"/>
            <w:gridSpan w:val="3"/>
          </w:tcPr>
          <w:p w:rsidR="000E6571" w:rsidRDefault="000E6571" w:rsidP="000E6571">
            <w:pPr>
              <w:autoSpaceDE w:val="0"/>
              <w:autoSpaceDN w:val="0"/>
              <w:adjustRightInd w:val="0"/>
              <w:spacing w:after="0" w:line="240" w:lineRule="auto"/>
              <w:rPr>
                <w:rFonts w:ascii="Times New Roman" w:hAnsi="Times New Roman" w:cs="Times New Roman"/>
                <w:sz w:val="24"/>
                <w:szCs w:val="24"/>
              </w:rPr>
            </w:pPr>
          </w:p>
          <w:p w:rsidR="004353D2" w:rsidRDefault="004353D2" w:rsidP="001E41D6">
            <w:pPr>
              <w:pStyle w:val="ConsPlusNonformat"/>
              <w:jc w:val="both"/>
            </w:pPr>
          </w:p>
          <w:p w:rsidR="002F3720" w:rsidRPr="002F3720" w:rsidRDefault="004353D2" w:rsidP="001E41D6">
            <w:pPr>
              <w:pStyle w:val="ConsPlusNonformat"/>
              <w:jc w:val="both"/>
              <w:rPr>
                <w:rFonts w:ascii="Times New Roman" w:hAnsi="Times New Roman" w:cs="Times New Roman"/>
                <w:sz w:val="24"/>
                <w:szCs w:val="24"/>
              </w:rPr>
            </w:pPr>
            <w:r w:rsidRPr="00053489">
              <w:rPr>
                <w:position w:val="-28"/>
              </w:rPr>
              <w:object w:dxaOrig="3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36.55pt" o:ole="">
                  <v:imagedata r:id="rId24" o:title=""/>
                </v:shape>
                <o:OLEObject Type="Embed" ProgID="Equation.3" ShapeID="_x0000_i1025" DrawAspect="Content" ObjectID="_1622980342" r:id="rId25"/>
              </w:object>
            </w:r>
          </w:p>
        </w:tc>
      </w:tr>
    </w:tbl>
    <w:p w:rsidR="003E0A20" w:rsidRDefault="003E0A20" w:rsidP="003E0A20">
      <w:pPr>
        <w:pStyle w:val="Default"/>
        <w:jc w:val="center"/>
        <w:rPr>
          <w:sz w:val="26"/>
          <w:szCs w:val="26"/>
        </w:rPr>
      </w:pPr>
    </w:p>
    <w:p w:rsidR="003E0A20" w:rsidRDefault="003E0A20" w:rsidP="003E0A20">
      <w:pPr>
        <w:pStyle w:val="Default"/>
        <w:jc w:val="center"/>
        <w:rPr>
          <w:sz w:val="26"/>
          <w:szCs w:val="26"/>
        </w:rPr>
      </w:pPr>
    </w:p>
    <w:p w:rsidR="00B252E1" w:rsidRDefault="00B252E1" w:rsidP="00B252E1">
      <w:pPr>
        <w:pStyle w:val="Default"/>
        <w:jc w:val="right"/>
        <w:rPr>
          <w:sz w:val="26"/>
          <w:szCs w:val="26"/>
        </w:rPr>
      </w:pPr>
      <w:r>
        <w:rPr>
          <w:sz w:val="26"/>
          <w:szCs w:val="26"/>
        </w:rPr>
        <w:t>Таблица 2</w:t>
      </w:r>
    </w:p>
    <w:p w:rsidR="00B252E1" w:rsidRDefault="00B252E1" w:rsidP="00B252E1">
      <w:pPr>
        <w:pStyle w:val="Default"/>
        <w:jc w:val="right"/>
        <w:rPr>
          <w:sz w:val="26"/>
          <w:szCs w:val="26"/>
        </w:rPr>
      </w:pPr>
    </w:p>
    <w:p w:rsidR="00B252E1" w:rsidRPr="00B252E1" w:rsidRDefault="00B252E1" w:rsidP="00B252E1">
      <w:pPr>
        <w:widowControl w:val="0"/>
        <w:autoSpaceDE w:val="0"/>
        <w:autoSpaceDN w:val="0"/>
        <w:spacing w:after="0"/>
        <w:jc w:val="center"/>
        <w:rPr>
          <w:rFonts w:ascii="Times New Roman" w:hAnsi="Times New Roman" w:cs="Times New Roman"/>
          <w:b/>
          <w:sz w:val="26"/>
          <w:szCs w:val="26"/>
        </w:rPr>
      </w:pPr>
      <w:r w:rsidRPr="00B252E1">
        <w:rPr>
          <w:rFonts w:ascii="Times New Roman" w:hAnsi="Times New Roman" w:cs="Times New Roman"/>
          <w:b/>
          <w:sz w:val="26"/>
          <w:szCs w:val="26"/>
        </w:rPr>
        <w:t>Оценка соответствия инвестиционного проекта</w:t>
      </w:r>
    </w:p>
    <w:p w:rsidR="00B252E1" w:rsidRPr="00B252E1" w:rsidRDefault="00B252E1" w:rsidP="00B252E1">
      <w:pPr>
        <w:widowControl w:val="0"/>
        <w:autoSpaceDE w:val="0"/>
        <w:autoSpaceDN w:val="0"/>
        <w:spacing w:after="0"/>
        <w:jc w:val="center"/>
        <w:rPr>
          <w:rFonts w:ascii="Times New Roman" w:hAnsi="Times New Roman" w:cs="Times New Roman"/>
          <w:sz w:val="26"/>
          <w:szCs w:val="26"/>
        </w:rPr>
      </w:pPr>
      <w:r w:rsidRPr="00B252E1">
        <w:rPr>
          <w:rFonts w:ascii="Times New Roman" w:hAnsi="Times New Roman" w:cs="Times New Roman"/>
          <w:b/>
          <w:sz w:val="26"/>
          <w:szCs w:val="26"/>
        </w:rPr>
        <w:t>количественным критериям</w:t>
      </w:r>
    </w:p>
    <w:p w:rsidR="003E0A20" w:rsidRDefault="003E0A20" w:rsidP="003E0A20">
      <w:pPr>
        <w:pStyle w:val="Default"/>
        <w:jc w:val="center"/>
        <w:rPr>
          <w:sz w:val="26"/>
          <w:szCs w:val="26"/>
        </w:rPr>
      </w:pPr>
    </w:p>
    <w:p w:rsidR="003E0A20" w:rsidRDefault="003E0A20" w:rsidP="003E0A20">
      <w:pPr>
        <w:pStyle w:val="Default"/>
        <w:jc w:val="center"/>
        <w:rPr>
          <w:sz w:val="26"/>
          <w:szCs w:val="26"/>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27"/>
        <w:gridCol w:w="850"/>
        <w:gridCol w:w="850"/>
        <w:gridCol w:w="1077"/>
        <w:gridCol w:w="1134"/>
        <w:gridCol w:w="2468"/>
      </w:tblGrid>
      <w:tr w:rsidR="00CE0977" w:rsidRPr="00CE0977" w:rsidTr="00CE0977">
        <w:tc>
          <w:tcPr>
            <w:tcW w:w="454" w:type="dxa"/>
          </w:tcPr>
          <w:p w:rsidR="00CE0977" w:rsidRPr="00CE0977" w:rsidRDefault="008B3306"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27"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Критерий</w:t>
            </w:r>
          </w:p>
        </w:tc>
        <w:tc>
          <w:tcPr>
            <w:tcW w:w="850"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Допустимые баллы оценк</w:t>
            </w:r>
            <w:r w:rsidRPr="00CE0977">
              <w:rPr>
                <w:rFonts w:ascii="Times New Roman" w:eastAsia="Times New Roman" w:hAnsi="Times New Roman" w:cs="Times New Roman"/>
                <w:sz w:val="24"/>
                <w:szCs w:val="24"/>
                <w:lang w:eastAsia="ru-RU"/>
              </w:rPr>
              <w:lastRenderedPageBreak/>
              <w:t>и</w:t>
            </w:r>
          </w:p>
        </w:tc>
        <w:tc>
          <w:tcPr>
            <w:tcW w:w="850"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lastRenderedPageBreak/>
              <w:t>Балл оценки (б</w:t>
            </w:r>
            <w:r w:rsidRPr="00CE0977">
              <w:rPr>
                <w:rFonts w:ascii="Times New Roman" w:eastAsia="Times New Roman" w:hAnsi="Times New Roman" w:cs="Times New Roman"/>
                <w:sz w:val="24"/>
                <w:szCs w:val="24"/>
                <w:vertAlign w:val="subscript"/>
                <w:lang w:eastAsia="ru-RU"/>
              </w:rPr>
              <w:t>2i</w:t>
            </w:r>
            <w:r w:rsidRPr="00CE0977">
              <w:rPr>
                <w:rFonts w:ascii="Times New Roman" w:eastAsia="Times New Roman" w:hAnsi="Times New Roman" w:cs="Times New Roman"/>
                <w:sz w:val="24"/>
                <w:szCs w:val="24"/>
                <w:lang w:eastAsia="ru-RU"/>
              </w:rPr>
              <w:t>)</w:t>
            </w:r>
          </w:p>
        </w:tc>
        <w:tc>
          <w:tcPr>
            <w:tcW w:w="1077"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 xml:space="preserve">Весовой коэффициент критерия </w:t>
            </w:r>
            <w:proofErr w:type="spellStart"/>
            <w:r w:rsidRPr="00CE0977">
              <w:rPr>
                <w:rFonts w:ascii="Times New Roman" w:eastAsia="Times New Roman" w:hAnsi="Times New Roman" w:cs="Times New Roman"/>
                <w:sz w:val="24"/>
                <w:szCs w:val="24"/>
                <w:lang w:eastAsia="ru-RU"/>
              </w:rPr>
              <w:lastRenderedPageBreak/>
              <w:t>P</w:t>
            </w:r>
            <w:r w:rsidRPr="00CE0977">
              <w:rPr>
                <w:rFonts w:ascii="Times New Roman" w:eastAsia="Times New Roman" w:hAnsi="Times New Roman" w:cs="Times New Roman"/>
                <w:sz w:val="24"/>
                <w:szCs w:val="24"/>
                <w:vertAlign w:val="subscript"/>
                <w:lang w:eastAsia="ru-RU"/>
              </w:rPr>
              <w:t>i</w:t>
            </w:r>
            <w:proofErr w:type="spellEnd"/>
            <w:r w:rsidRPr="00CE0977">
              <w:rPr>
                <w:rFonts w:ascii="Times New Roman" w:eastAsia="Times New Roman" w:hAnsi="Times New Roman" w:cs="Times New Roman"/>
                <w:sz w:val="24"/>
                <w:szCs w:val="24"/>
                <w:lang w:eastAsia="ru-RU"/>
              </w:rPr>
              <w:t>, %</w:t>
            </w:r>
          </w:p>
        </w:tc>
        <w:tc>
          <w:tcPr>
            <w:tcW w:w="1134"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lastRenderedPageBreak/>
              <w:t>Средневзвешенный балл (б</w:t>
            </w:r>
            <w:r w:rsidRPr="00CE0977">
              <w:rPr>
                <w:rFonts w:ascii="Times New Roman" w:eastAsia="Times New Roman" w:hAnsi="Times New Roman" w:cs="Times New Roman"/>
                <w:sz w:val="24"/>
                <w:szCs w:val="24"/>
                <w:vertAlign w:val="subscript"/>
                <w:lang w:eastAsia="ru-RU"/>
              </w:rPr>
              <w:t>2i</w:t>
            </w:r>
            <w:r w:rsidRPr="00CE0977">
              <w:rPr>
                <w:rFonts w:ascii="Times New Roman" w:eastAsia="Times New Roman" w:hAnsi="Times New Roman" w:cs="Times New Roman"/>
                <w:sz w:val="24"/>
                <w:szCs w:val="24"/>
                <w:lang w:eastAsia="ru-RU"/>
              </w:rPr>
              <w:t xml:space="preserve"> </w:t>
            </w:r>
            <w:proofErr w:type="spellStart"/>
            <w:r w:rsidRPr="00CE0977">
              <w:rPr>
                <w:rFonts w:ascii="Times New Roman" w:eastAsia="Times New Roman" w:hAnsi="Times New Roman" w:cs="Times New Roman"/>
                <w:sz w:val="24"/>
                <w:szCs w:val="24"/>
                <w:lang w:eastAsia="ru-RU"/>
              </w:rPr>
              <w:t>x</w:t>
            </w:r>
            <w:proofErr w:type="spellEnd"/>
            <w:r w:rsidRPr="00CE0977">
              <w:rPr>
                <w:rFonts w:ascii="Times New Roman" w:eastAsia="Times New Roman" w:hAnsi="Times New Roman" w:cs="Times New Roman"/>
                <w:sz w:val="24"/>
                <w:szCs w:val="24"/>
                <w:lang w:eastAsia="ru-RU"/>
              </w:rPr>
              <w:t xml:space="preserve"> </w:t>
            </w:r>
            <w:proofErr w:type="spellStart"/>
            <w:r w:rsidRPr="00CE0977">
              <w:rPr>
                <w:rFonts w:ascii="Times New Roman" w:eastAsia="Times New Roman" w:hAnsi="Times New Roman" w:cs="Times New Roman"/>
                <w:sz w:val="24"/>
                <w:szCs w:val="24"/>
                <w:lang w:eastAsia="ru-RU"/>
              </w:rPr>
              <w:t>P</w:t>
            </w:r>
            <w:r w:rsidRPr="00CE0977">
              <w:rPr>
                <w:rFonts w:ascii="Times New Roman" w:eastAsia="Times New Roman" w:hAnsi="Times New Roman" w:cs="Times New Roman"/>
                <w:sz w:val="24"/>
                <w:szCs w:val="24"/>
                <w:vertAlign w:val="subscript"/>
                <w:lang w:eastAsia="ru-RU"/>
              </w:rPr>
              <w:t>i</w:t>
            </w:r>
            <w:proofErr w:type="spellEnd"/>
            <w:r w:rsidRPr="00CE0977">
              <w:rPr>
                <w:rFonts w:ascii="Times New Roman" w:eastAsia="Times New Roman" w:hAnsi="Times New Roman" w:cs="Times New Roman"/>
                <w:sz w:val="24"/>
                <w:szCs w:val="24"/>
                <w:lang w:eastAsia="ru-RU"/>
              </w:rPr>
              <w:t xml:space="preserve">), </w:t>
            </w:r>
            <w:r w:rsidRPr="00CE0977">
              <w:rPr>
                <w:rFonts w:ascii="Times New Roman" w:eastAsia="Times New Roman" w:hAnsi="Times New Roman" w:cs="Times New Roman"/>
                <w:sz w:val="24"/>
                <w:szCs w:val="24"/>
                <w:lang w:eastAsia="ru-RU"/>
              </w:rPr>
              <w:lastRenderedPageBreak/>
              <w:t>%</w:t>
            </w:r>
          </w:p>
        </w:tc>
        <w:tc>
          <w:tcPr>
            <w:tcW w:w="2468"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lastRenderedPageBreak/>
              <w:t>Ссылки на документальные подтверждения</w:t>
            </w:r>
          </w:p>
        </w:tc>
      </w:tr>
      <w:tr w:rsidR="00CE0977" w:rsidRPr="00CE0977" w:rsidTr="00CE0977">
        <w:tc>
          <w:tcPr>
            <w:tcW w:w="454"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lastRenderedPageBreak/>
              <w:t>1</w:t>
            </w:r>
          </w:p>
        </w:tc>
        <w:tc>
          <w:tcPr>
            <w:tcW w:w="2727"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Значения количественных показателей (показателя) результатов реализации инвестиционного проекта</w:t>
            </w:r>
          </w:p>
        </w:tc>
        <w:tc>
          <w:tcPr>
            <w:tcW w:w="850"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1;</w:t>
            </w:r>
          </w:p>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0</w:t>
            </w:r>
          </w:p>
        </w:tc>
        <w:tc>
          <w:tcPr>
            <w:tcW w:w="850"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CE0977" w:rsidRPr="00CE0977" w:rsidRDefault="007D09EB"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68" w:type="dxa"/>
          </w:tcPr>
          <w:p w:rsidR="00CE0977" w:rsidRDefault="00CE0977" w:rsidP="00CE09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Значения количественных показателей, результатов реализации проекта в соответствии с паспортом проекта</w:t>
            </w:r>
          </w:p>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E0977" w:rsidRPr="00CE0977" w:rsidTr="00CE0977">
        <w:tc>
          <w:tcPr>
            <w:tcW w:w="454"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2</w:t>
            </w:r>
          </w:p>
        </w:tc>
        <w:tc>
          <w:tcPr>
            <w:tcW w:w="2727"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CE0977">
              <w:rPr>
                <w:rFonts w:ascii="Times New Roman" w:eastAsia="Times New Roman" w:hAnsi="Times New Roman" w:cs="Times New Roman"/>
                <w:sz w:val="24"/>
                <w:szCs w:val="24"/>
                <w:lang w:eastAsia="ru-RU"/>
              </w:rPr>
              <w:t>Отношение сметной стоимости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850"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1;</w:t>
            </w:r>
          </w:p>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0,5;</w:t>
            </w:r>
          </w:p>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0</w:t>
            </w:r>
          </w:p>
        </w:tc>
        <w:tc>
          <w:tcPr>
            <w:tcW w:w="850"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CE0977" w:rsidRPr="00CE0977" w:rsidRDefault="007D09EB"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4"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68"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Основные сведения и технико-экономические показатели проекта-аналога, реализуемого (или реализованного) в Архангельской области или на территории Российской Федерации</w:t>
            </w:r>
          </w:p>
        </w:tc>
      </w:tr>
      <w:tr w:rsidR="00CE0977" w:rsidRPr="00CE0977" w:rsidTr="00CE0977">
        <w:tc>
          <w:tcPr>
            <w:tcW w:w="454"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3</w:t>
            </w:r>
          </w:p>
        </w:tc>
        <w:tc>
          <w:tcPr>
            <w:tcW w:w="2727"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CE0977">
              <w:rPr>
                <w:rFonts w:ascii="Times New Roman" w:eastAsia="Times New Roman" w:hAnsi="Times New Roman" w:cs="Times New Roman"/>
                <w:sz w:val="24"/>
                <w:szCs w:val="24"/>
                <w:lang w:eastAsia="ru-RU"/>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850"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1;</w:t>
            </w:r>
          </w:p>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0,5;</w:t>
            </w:r>
          </w:p>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0</w:t>
            </w:r>
          </w:p>
        </w:tc>
        <w:tc>
          <w:tcPr>
            <w:tcW w:w="850"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CE0977" w:rsidRPr="00CE0977" w:rsidRDefault="007D09EB"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4"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68"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Обоснование спроса (потребности) на продукцию (услуги), создаваемую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FB10FD" w:rsidRPr="00CE0977" w:rsidTr="00CE0977">
        <w:tc>
          <w:tcPr>
            <w:tcW w:w="454" w:type="dxa"/>
          </w:tcPr>
          <w:p w:rsidR="00FB10FD" w:rsidRPr="00CE0977" w:rsidRDefault="00FB10FD"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27" w:type="dxa"/>
          </w:tcPr>
          <w:p w:rsidR="00FB10FD" w:rsidRPr="00CE0977" w:rsidRDefault="00FB10FD" w:rsidP="00CE0977">
            <w:pPr>
              <w:widowControl w:val="0"/>
              <w:autoSpaceDE w:val="0"/>
              <w:autoSpaceDN w:val="0"/>
              <w:spacing w:after="0" w:line="240" w:lineRule="auto"/>
              <w:rPr>
                <w:rFonts w:ascii="Times New Roman" w:eastAsia="Times New Roman" w:hAnsi="Times New Roman" w:cs="Times New Roman"/>
                <w:sz w:val="24"/>
                <w:szCs w:val="24"/>
                <w:lang w:eastAsia="ru-RU"/>
              </w:rPr>
            </w:pPr>
            <w:r w:rsidRPr="00FB10FD">
              <w:rPr>
                <w:rFonts w:ascii="Times New Roman" w:eastAsia="Times New Roman" w:hAnsi="Times New Roman" w:cs="Times New Roman"/>
                <w:sz w:val="24"/>
                <w:szCs w:val="24"/>
                <w:lang w:eastAsia="ru-RU"/>
              </w:rPr>
              <w:t xml:space="preserve">Отношение проектной мощности создаваемого (реконструируемого) объекта капитального строительства, </w:t>
            </w:r>
            <w:r w:rsidRPr="00FB10FD">
              <w:rPr>
                <w:rFonts w:ascii="Times New Roman" w:eastAsia="Times New Roman" w:hAnsi="Times New Roman" w:cs="Times New Roman"/>
                <w:sz w:val="24"/>
                <w:szCs w:val="24"/>
                <w:lang w:eastAsia="ru-RU"/>
              </w:rPr>
              <w:lastRenderedPageBreak/>
              <w:t>мощности приобретаемого объекта недвижимого имущества к мощности, необходимой для производства продукции (услуг) в количестве, предусмотренном для обеспечения муниципальных нужд</w:t>
            </w:r>
          </w:p>
        </w:tc>
        <w:tc>
          <w:tcPr>
            <w:tcW w:w="850" w:type="dxa"/>
          </w:tcPr>
          <w:p w:rsidR="00FB10FD" w:rsidRDefault="00FB10FD"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FB10FD" w:rsidRPr="00CE0977" w:rsidRDefault="00FB10FD"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FB10FD" w:rsidRPr="00CE0977" w:rsidRDefault="00FB10FD"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FB10FD" w:rsidRPr="00CE0977" w:rsidRDefault="007D09EB"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4" w:type="dxa"/>
          </w:tcPr>
          <w:p w:rsidR="00FB10FD" w:rsidRPr="00CE0977" w:rsidRDefault="00FB10FD"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68" w:type="dxa"/>
          </w:tcPr>
          <w:p w:rsidR="00FB10FD" w:rsidRPr="00FB10FD" w:rsidRDefault="00FB10FD" w:rsidP="00FB1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10FD">
              <w:rPr>
                <w:rFonts w:ascii="Times New Roman" w:eastAsia="Times New Roman" w:hAnsi="Times New Roman" w:cs="Times New Roman"/>
                <w:sz w:val="24"/>
                <w:szCs w:val="24"/>
                <w:lang w:eastAsia="ru-RU"/>
              </w:rPr>
              <w:t xml:space="preserve">Приводятся документально подтвержденные данные о мощности, необходимой для </w:t>
            </w:r>
            <w:r w:rsidRPr="00FB10FD">
              <w:rPr>
                <w:rFonts w:ascii="Times New Roman" w:eastAsia="Times New Roman" w:hAnsi="Times New Roman" w:cs="Times New Roman"/>
                <w:sz w:val="24"/>
                <w:szCs w:val="24"/>
                <w:lang w:eastAsia="ru-RU"/>
              </w:rPr>
              <w:lastRenderedPageBreak/>
              <w:t>производства продукции (услуг) в объеме, предусмотренном для обеспечения</w:t>
            </w:r>
            <w:r>
              <w:rPr>
                <w:rFonts w:ascii="Times New Roman" w:eastAsia="Times New Roman" w:hAnsi="Times New Roman" w:cs="Times New Roman"/>
                <w:sz w:val="24"/>
                <w:szCs w:val="24"/>
                <w:lang w:eastAsia="ru-RU"/>
              </w:rPr>
              <w:t xml:space="preserve"> муниципальных нужд</w:t>
            </w:r>
          </w:p>
          <w:p w:rsidR="00FB10FD" w:rsidRPr="00CE0977" w:rsidRDefault="00FB10FD"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E0977" w:rsidRPr="00CE0977" w:rsidTr="00CE0977">
        <w:tc>
          <w:tcPr>
            <w:tcW w:w="454" w:type="dxa"/>
          </w:tcPr>
          <w:p w:rsidR="00CE0977" w:rsidRPr="00CE0977" w:rsidRDefault="00FB10FD"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727"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проекта</w:t>
            </w:r>
          </w:p>
        </w:tc>
        <w:tc>
          <w:tcPr>
            <w:tcW w:w="850" w:type="dxa"/>
          </w:tcPr>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1;</w:t>
            </w:r>
          </w:p>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0,5;</w:t>
            </w:r>
          </w:p>
          <w:p w:rsidR="00CE0977" w:rsidRPr="00CE0977" w:rsidRDefault="00CE0977"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0</w:t>
            </w:r>
          </w:p>
        </w:tc>
        <w:tc>
          <w:tcPr>
            <w:tcW w:w="850"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CE0977" w:rsidRPr="00CE0977" w:rsidRDefault="007D09EB" w:rsidP="00CE09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68"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CE0977">
              <w:rPr>
                <w:rFonts w:ascii="Times New Roman" w:eastAsia="Times New Roman" w:hAnsi="Times New Roman" w:cs="Times New Roman"/>
                <w:sz w:val="24"/>
                <w:szCs w:val="24"/>
                <w:lang w:eastAsia="ru-RU"/>
              </w:rPr>
              <w:t>Обоснование планируемого обеспечения создаваемого объекта капитального строительства, приобретаемого объекта недвижимого имущества инженерной и транспортной инфраструктурами в объемах, достаточных для реализации инвестиционного проекта</w:t>
            </w:r>
            <w:proofErr w:type="gramEnd"/>
          </w:p>
        </w:tc>
      </w:tr>
      <w:tr w:rsidR="00CE0977" w:rsidRPr="00CE0977" w:rsidTr="00CE0977">
        <w:tc>
          <w:tcPr>
            <w:tcW w:w="454"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7"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 xml:space="preserve">Оценка эффективности использования средств </w:t>
            </w:r>
            <w:r>
              <w:rPr>
                <w:rFonts w:ascii="Times New Roman" w:eastAsia="Times New Roman" w:hAnsi="Times New Roman" w:cs="Times New Roman"/>
                <w:sz w:val="24"/>
                <w:szCs w:val="24"/>
                <w:lang w:eastAsia="ru-RU"/>
              </w:rPr>
              <w:t>районного</w:t>
            </w:r>
            <w:r w:rsidRPr="00CE0977">
              <w:rPr>
                <w:rFonts w:ascii="Times New Roman" w:eastAsia="Times New Roman" w:hAnsi="Times New Roman" w:cs="Times New Roman"/>
                <w:sz w:val="24"/>
                <w:szCs w:val="24"/>
                <w:lang w:eastAsia="ru-RU"/>
              </w:rPr>
              <w:t xml:space="preserve"> бюджета, направляемых на капитальные вложения, на основе количественных критериев, Ч</w:t>
            </w:r>
            <w:proofErr w:type="gramStart"/>
            <w:r w:rsidRPr="00CE0977">
              <w:rPr>
                <w:rFonts w:ascii="Times New Roman" w:eastAsia="Times New Roman" w:hAnsi="Times New Roman" w:cs="Times New Roman"/>
                <w:sz w:val="24"/>
                <w:szCs w:val="24"/>
                <w:lang w:eastAsia="ru-RU"/>
              </w:rPr>
              <w:t>2</w:t>
            </w:r>
            <w:proofErr w:type="gramEnd"/>
          </w:p>
        </w:tc>
        <w:tc>
          <w:tcPr>
            <w:tcW w:w="850"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CE0977" w:rsidRPr="00CE0977" w:rsidRDefault="00CE0977" w:rsidP="00CE09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2" w:type="dxa"/>
            <w:gridSpan w:val="2"/>
          </w:tcPr>
          <w:p w:rsidR="00CE0977" w:rsidRPr="009D5BF7" w:rsidRDefault="00CE0977" w:rsidP="00CE09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0977">
              <w:rPr>
                <w:rFonts w:ascii="Times New Roman" w:eastAsia="Times New Roman" w:hAnsi="Times New Roman" w:cs="Times New Roman"/>
                <w:sz w:val="24"/>
                <w:szCs w:val="24"/>
                <w:lang w:eastAsia="ru-RU"/>
              </w:rPr>
              <w:t xml:space="preserve">      </w:t>
            </w:r>
          </w:p>
          <w:p w:rsidR="00CE0977" w:rsidRDefault="00CE0977" w:rsidP="00CE09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extent cx="1314450" cy="523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523875"/>
                          </a:xfrm>
                          <a:prstGeom prst="rect">
                            <a:avLst/>
                          </a:prstGeom>
                          <a:noFill/>
                          <a:ln>
                            <a:noFill/>
                          </a:ln>
                        </pic:spPr>
                      </pic:pic>
                    </a:graphicData>
                  </a:graphic>
                </wp:inline>
              </w:drawing>
            </w:r>
          </w:p>
          <w:p w:rsidR="00CE0977" w:rsidRPr="00CE0977" w:rsidRDefault="00CE0977" w:rsidP="00CE0977">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tc>
      </w:tr>
    </w:tbl>
    <w:p w:rsidR="00CE0977" w:rsidRDefault="00CE0977" w:rsidP="00CE0977">
      <w:pPr>
        <w:widowControl w:val="0"/>
        <w:autoSpaceDE w:val="0"/>
        <w:autoSpaceDN w:val="0"/>
        <w:jc w:val="right"/>
        <w:rPr>
          <w:rFonts w:ascii="Times New Roman" w:hAnsi="Times New Roman" w:cs="Times New Roman"/>
          <w:sz w:val="26"/>
          <w:szCs w:val="26"/>
        </w:rPr>
      </w:pPr>
    </w:p>
    <w:p w:rsidR="00CE0977" w:rsidRPr="00CE0977" w:rsidRDefault="00CE0977" w:rsidP="00CE0977">
      <w:pPr>
        <w:widowControl w:val="0"/>
        <w:autoSpaceDE w:val="0"/>
        <w:autoSpaceDN w:val="0"/>
        <w:jc w:val="right"/>
        <w:rPr>
          <w:rFonts w:ascii="Times New Roman" w:hAnsi="Times New Roman" w:cs="Times New Roman"/>
          <w:sz w:val="26"/>
          <w:szCs w:val="26"/>
        </w:rPr>
      </w:pPr>
      <w:r w:rsidRPr="00CE0977">
        <w:rPr>
          <w:rFonts w:ascii="Times New Roman" w:hAnsi="Times New Roman" w:cs="Times New Roman"/>
          <w:sz w:val="26"/>
          <w:szCs w:val="26"/>
        </w:rPr>
        <w:t>Таблица 3</w:t>
      </w:r>
    </w:p>
    <w:p w:rsidR="00CE0977" w:rsidRPr="00CE0977" w:rsidRDefault="00CE0977" w:rsidP="00CE0977">
      <w:pPr>
        <w:widowControl w:val="0"/>
        <w:autoSpaceDE w:val="0"/>
        <w:autoSpaceDN w:val="0"/>
        <w:jc w:val="center"/>
        <w:rPr>
          <w:rFonts w:ascii="Times New Roman" w:hAnsi="Times New Roman" w:cs="Times New Roman"/>
          <w:b/>
          <w:sz w:val="26"/>
          <w:szCs w:val="26"/>
        </w:rPr>
      </w:pPr>
      <w:r w:rsidRPr="00CE0977">
        <w:rPr>
          <w:rFonts w:ascii="Times New Roman" w:hAnsi="Times New Roman" w:cs="Times New Roman"/>
          <w:b/>
          <w:sz w:val="26"/>
          <w:szCs w:val="26"/>
        </w:rPr>
        <w:t>Расчет интегральной оценки эффективности инвестиционного проекта</w:t>
      </w:r>
    </w:p>
    <w:tbl>
      <w:tblPr>
        <w:tblW w:w="91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469"/>
        <w:gridCol w:w="3119"/>
        <w:gridCol w:w="1559"/>
      </w:tblGrid>
      <w:tr w:rsidR="00CE0977" w:rsidRPr="00CE0977" w:rsidTr="00CE0977">
        <w:tc>
          <w:tcPr>
            <w:tcW w:w="4469" w:type="dxa"/>
          </w:tcPr>
          <w:p w:rsidR="00CE0977" w:rsidRPr="00CE0977" w:rsidRDefault="00CE0977" w:rsidP="001E41D6">
            <w:pPr>
              <w:widowControl w:val="0"/>
              <w:autoSpaceDE w:val="0"/>
              <w:autoSpaceDN w:val="0"/>
              <w:jc w:val="center"/>
              <w:rPr>
                <w:rFonts w:ascii="Times New Roman" w:hAnsi="Times New Roman" w:cs="Times New Roman"/>
                <w:sz w:val="24"/>
                <w:szCs w:val="24"/>
              </w:rPr>
            </w:pPr>
            <w:r w:rsidRPr="00CE0977">
              <w:rPr>
                <w:rFonts w:ascii="Times New Roman" w:hAnsi="Times New Roman" w:cs="Times New Roman"/>
                <w:sz w:val="24"/>
                <w:szCs w:val="24"/>
              </w:rPr>
              <w:t>Показатель</w:t>
            </w:r>
          </w:p>
        </w:tc>
        <w:tc>
          <w:tcPr>
            <w:tcW w:w="3119" w:type="dxa"/>
          </w:tcPr>
          <w:p w:rsidR="00CE0977" w:rsidRPr="00CE0977" w:rsidRDefault="00CE0977" w:rsidP="001E41D6">
            <w:pPr>
              <w:widowControl w:val="0"/>
              <w:autoSpaceDE w:val="0"/>
              <w:autoSpaceDN w:val="0"/>
              <w:jc w:val="center"/>
              <w:rPr>
                <w:rFonts w:ascii="Times New Roman" w:hAnsi="Times New Roman" w:cs="Times New Roman"/>
                <w:sz w:val="24"/>
                <w:szCs w:val="24"/>
              </w:rPr>
            </w:pPr>
            <w:r w:rsidRPr="00CE0977">
              <w:rPr>
                <w:rFonts w:ascii="Times New Roman" w:hAnsi="Times New Roman" w:cs="Times New Roman"/>
                <w:sz w:val="24"/>
                <w:szCs w:val="24"/>
              </w:rPr>
              <w:t>Оценка эффективности</w:t>
            </w:r>
          </w:p>
        </w:tc>
        <w:tc>
          <w:tcPr>
            <w:tcW w:w="1559" w:type="dxa"/>
          </w:tcPr>
          <w:p w:rsidR="00CE0977" w:rsidRPr="00CE0977" w:rsidRDefault="00CE0977" w:rsidP="001E41D6">
            <w:pPr>
              <w:widowControl w:val="0"/>
              <w:autoSpaceDE w:val="0"/>
              <w:autoSpaceDN w:val="0"/>
              <w:jc w:val="center"/>
              <w:rPr>
                <w:rFonts w:ascii="Times New Roman" w:hAnsi="Times New Roman" w:cs="Times New Roman"/>
                <w:sz w:val="24"/>
                <w:szCs w:val="24"/>
              </w:rPr>
            </w:pPr>
            <w:r w:rsidRPr="00CE0977">
              <w:rPr>
                <w:rFonts w:ascii="Times New Roman" w:hAnsi="Times New Roman" w:cs="Times New Roman"/>
                <w:sz w:val="24"/>
                <w:szCs w:val="24"/>
              </w:rPr>
              <w:t>Весовой коэффициент</w:t>
            </w:r>
          </w:p>
        </w:tc>
      </w:tr>
      <w:tr w:rsidR="00CE0977" w:rsidRPr="00CE0977" w:rsidTr="00CE0977">
        <w:tc>
          <w:tcPr>
            <w:tcW w:w="4469" w:type="dxa"/>
          </w:tcPr>
          <w:p w:rsidR="00CE0977" w:rsidRPr="00CE0977" w:rsidRDefault="00CE0977" w:rsidP="001E41D6">
            <w:pPr>
              <w:widowControl w:val="0"/>
              <w:autoSpaceDE w:val="0"/>
              <w:autoSpaceDN w:val="0"/>
              <w:rPr>
                <w:rFonts w:ascii="Times New Roman" w:hAnsi="Times New Roman" w:cs="Times New Roman"/>
                <w:sz w:val="24"/>
                <w:szCs w:val="24"/>
              </w:rPr>
            </w:pPr>
            <w:r w:rsidRPr="00CE0977">
              <w:rPr>
                <w:rFonts w:ascii="Times New Roman" w:hAnsi="Times New Roman" w:cs="Times New Roman"/>
                <w:sz w:val="24"/>
                <w:szCs w:val="24"/>
              </w:rPr>
              <w:t>Оценка эффективности на основе качественных критериев, </w:t>
            </w:r>
            <w:r w:rsidRPr="00CE0977">
              <w:rPr>
                <w:rFonts w:ascii="Times New Roman" w:hAnsi="Times New Roman" w:cs="Times New Roman"/>
                <w:noProof/>
                <w:sz w:val="24"/>
                <w:szCs w:val="24"/>
                <w:lang w:eastAsia="ru-RU"/>
              </w:rPr>
              <w:drawing>
                <wp:inline distT="0" distB="0" distL="0" distR="0">
                  <wp:extent cx="228600" cy="257175"/>
                  <wp:effectExtent l="0" t="0" r="0" b="9525"/>
                  <wp:docPr id="12" name="Рисунок 12" descr="base_1_164341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164341_28"/>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57175"/>
                          </a:xfrm>
                          <a:prstGeom prst="rect">
                            <a:avLst/>
                          </a:prstGeom>
                          <a:noFill/>
                          <a:ln>
                            <a:noFill/>
                          </a:ln>
                        </pic:spPr>
                      </pic:pic>
                    </a:graphicData>
                  </a:graphic>
                </wp:inline>
              </w:drawing>
            </w:r>
          </w:p>
        </w:tc>
        <w:tc>
          <w:tcPr>
            <w:tcW w:w="3119" w:type="dxa"/>
          </w:tcPr>
          <w:p w:rsidR="00CE0977" w:rsidRPr="00CE0977" w:rsidRDefault="00CE0977" w:rsidP="001E41D6">
            <w:pPr>
              <w:widowControl w:val="0"/>
              <w:autoSpaceDE w:val="0"/>
              <w:autoSpaceDN w:val="0"/>
              <w:rPr>
                <w:rFonts w:ascii="Times New Roman" w:hAnsi="Times New Roman" w:cs="Times New Roman"/>
                <w:sz w:val="24"/>
                <w:szCs w:val="24"/>
              </w:rPr>
            </w:pPr>
          </w:p>
        </w:tc>
        <w:tc>
          <w:tcPr>
            <w:tcW w:w="1559" w:type="dxa"/>
            <w:vAlign w:val="center"/>
          </w:tcPr>
          <w:p w:rsidR="00CE0977" w:rsidRPr="00CE0977" w:rsidRDefault="00CE0977" w:rsidP="001E41D6">
            <w:pPr>
              <w:widowControl w:val="0"/>
              <w:autoSpaceDE w:val="0"/>
              <w:autoSpaceDN w:val="0"/>
              <w:jc w:val="center"/>
              <w:rPr>
                <w:rFonts w:ascii="Times New Roman" w:hAnsi="Times New Roman" w:cs="Times New Roman"/>
                <w:sz w:val="24"/>
                <w:szCs w:val="24"/>
              </w:rPr>
            </w:pPr>
            <w:r w:rsidRPr="00CE0977">
              <w:rPr>
                <w:rFonts w:ascii="Times New Roman" w:hAnsi="Times New Roman" w:cs="Times New Roman"/>
                <w:sz w:val="24"/>
                <w:szCs w:val="24"/>
              </w:rPr>
              <w:t>0,2</w:t>
            </w:r>
          </w:p>
        </w:tc>
      </w:tr>
      <w:tr w:rsidR="00CE0977" w:rsidRPr="00CE0977" w:rsidTr="00CE0977">
        <w:tc>
          <w:tcPr>
            <w:tcW w:w="4469" w:type="dxa"/>
          </w:tcPr>
          <w:p w:rsidR="00CE0977" w:rsidRPr="00CE0977" w:rsidRDefault="00CE0977" w:rsidP="001E41D6">
            <w:pPr>
              <w:widowControl w:val="0"/>
              <w:autoSpaceDE w:val="0"/>
              <w:autoSpaceDN w:val="0"/>
              <w:rPr>
                <w:rFonts w:ascii="Times New Roman" w:hAnsi="Times New Roman" w:cs="Times New Roman"/>
                <w:sz w:val="24"/>
                <w:szCs w:val="24"/>
              </w:rPr>
            </w:pPr>
            <w:r w:rsidRPr="00CE0977">
              <w:rPr>
                <w:rFonts w:ascii="Times New Roman" w:hAnsi="Times New Roman" w:cs="Times New Roman"/>
                <w:sz w:val="24"/>
                <w:szCs w:val="24"/>
              </w:rPr>
              <w:t>Оценка эффективности на основе количественных критериев, </w:t>
            </w:r>
            <w:r w:rsidRPr="00CE0977">
              <w:rPr>
                <w:rFonts w:ascii="Times New Roman" w:hAnsi="Times New Roman" w:cs="Times New Roman"/>
                <w:noProof/>
                <w:sz w:val="24"/>
                <w:szCs w:val="24"/>
                <w:lang w:eastAsia="ru-RU"/>
              </w:rPr>
              <w:drawing>
                <wp:inline distT="0" distB="0" distL="0" distR="0">
                  <wp:extent cx="228600" cy="257175"/>
                  <wp:effectExtent l="0" t="0" r="0" b="9525"/>
                  <wp:docPr id="11" name="Рисунок 11" descr="base_1_164341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164341_29"/>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57175"/>
                          </a:xfrm>
                          <a:prstGeom prst="rect">
                            <a:avLst/>
                          </a:prstGeom>
                          <a:noFill/>
                          <a:ln>
                            <a:noFill/>
                          </a:ln>
                        </pic:spPr>
                      </pic:pic>
                    </a:graphicData>
                  </a:graphic>
                </wp:inline>
              </w:drawing>
            </w:r>
          </w:p>
        </w:tc>
        <w:tc>
          <w:tcPr>
            <w:tcW w:w="3119" w:type="dxa"/>
          </w:tcPr>
          <w:p w:rsidR="00CE0977" w:rsidRPr="00CE0977" w:rsidRDefault="00CE0977" w:rsidP="001E41D6">
            <w:pPr>
              <w:widowControl w:val="0"/>
              <w:autoSpaceDE w:val="0"/>
              <w:autoSpaceDN w:val="0"/>
              <w:rPr>
                <w:rFonts w:ascii="Times New Roman" w:hAnsi="Times New Roman" w:cs="Times New Roman"/>
                <w:sz w:val="24"/>
                <w:szCs w:val="24"/>
              </w:rPr>
            </w:pPr>
          </w:p>
        </w:tc>
        <w:tc>
          <w:tcPr>
            <w:tcW w:w="1559" w:type="dxa"/>
            <w:vAlign w:val="center"/>
          </w:tcPr>
          <w:p w:rsidR="00CE0977" w:rsidRPr="00CE0977" w:rsidRDefault="00CE0977" w:rsidP="001E41D6">
            <w:pPr>
              <w:widowControl w:val="0"/>
              <w:autoSpaceDE w:val="0"/>
              <w:autoSpaceDN w:val="0"/>
              <w:jc w:val="center"/>
              <w:rPr>
                <w:rFonts w:ascii="Times New Roman" w:hAnsi="Times New Roman" w:cs="Times New Roman"/>
                <w:sz w:val="24"/>
                <w:szCs w:val="24"/>
              </w:rPr>
            </w:pPr>
            <w:r w:rsidRPr="00CE0977">
              <w:rPr>
                <w:rFonts w:ascii="Times New Roman" w:hAnsi="Times New Roman" w:cs="Times New Roman"/>
                <w:sz w:val="24"/>
                <w:szCs w:val="24"/>
              </w:rPr>
              <w:t>0,8</w:t>
            </w:r>
          </w:p>
        </w:tc>
      </w:tr>
      <w:tr w:rsidR="00CE0977" w:rsidRPr="00CE0977" w:rsidTr="00CE0977">
        <w:tc>
          <w:tcPr>
            <w:tcW w:w="4469" w:type="dxa"/>
          </w:tcPr>
          <w:p w:rsidR="00CE0977" w:rsidRPr="00CE0977" w:rsidRDefault="00CE0977" w:rsidP="001E41D6">
            <w:pPr>
              <w:widowControl w:val="0"/>
              <w:autoSpaceDE w:val="0"/>
              <w:autoSpaceDN w:val="0"/>
              <w:rPr>
                <w:rFonts w:ascii="Times New Roman" w:hAnsi="Times New Roman" w:cs="Times New Roman"/>
                <w:sz w:val="24"/>
                <w:szCs w:val="24"/>
              </w:rPr>
            </w:pPr>
            <w:r w:rsidRPr="00CE0977">
              <w:rPr>
                <w:rFonts w:ascii="Times New Roman" w:hAnsi="Times New Roman" w:cs="Times New Roman"/>
                <w:sz w:val="24"/>
                <w:szCs w:val="24"/>
              </w:rPr>
              <w:t xml:space="preserve">Интегральная оценка эффективности использования средств муниципального бюджета, направляемых на капитальные </w:t>
            </w:r>
            <w:r w:rsidRPr="00CE0977">
              <w:rPr>
                <w:rFonts w:ascii="Times New Roman" w:hAnsi="Times New Roman" w:cs="Times New Roman"/>
                <w:sz w:val="24"/>
                <w:szCs w:val="24"/>
              </w:rPr>
              <w:lastRenderedPageBreak/>
              <w:t>вложения, </w:t>
            </w:r>
            <w:r w:rsidRPr="00CE0977">
              <w:rPr>
                <w:rFonts w:ascii="Times New Roman" w:hAnsi="Times New Roman" w:cs="Times New Roman"/>
                <w:noProof/>
                <w:sz w:val="24"/>
                <w:szCs w:val="24"/>
                <w:lang w:eastAsia="ru-RU"/>
              </w:rPr>
              <w:drawing>
                <wp:inline distT="0" distB="0" distL="0" distR="0">
                  <wp:extent cx="333375" cy="257175"/>
                  <wp:effectExtent l="0" t="0" r="9525" b="9525"/>
                  <wp:docPr id="10" name="Рисунок 10" descr="base_1_164341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164341_30"/>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119" w:type="dxa"/>
            <w:vAlign w:val="center"/>
          </w:tcPr>
          <w:p w:rsidR="00CE0977" w:rsidRPr="00CE0977" w:rsidRDefault="00CE0977" w:rsidP="001E41D6">
            <w:pPr>
              <w:widowControl w:val="0"/>
              <w:autoSpaceDE w:val="0"/>
              <w:autoSpaceDN w:val="0"/>
              <w:rPr>
                <w:rFonts w:ascii="Times New Roman" w:hAnsi="Times New Roman" w:cs="Times New Roman"/>
                <w:sz w:val="24"/>
                <w:szCs w:val="24"/>
              </w:rPr>
            </w:pPr>
            <w:r w:rsidRPr="00CE0977">
              <w:rPr>
                <w:rFonts w:ascii="Times New Roman" w:hAnsi="Times New Roman" w:cs="Times New Roman"/>
                <w:noProof/>
                <w:sz w:val="24"/>
                <w:szCs w:val="24"/>
                <w:lang w:eastAsia="ru-RU"/>
              </w:rPr>
              <w:lastRenderedPageBreak/>
              <w:drawing>
                <wp:inline distT="0" distB="0" distL="0" distR="0">
                  <wp:extent cx="1847850" cy="257175"/>
                  <wp:effectExtent l="0" t="0" r="0" b="9525"/>
                  <wp:docPr id="9" name="Рисунок 9" descr="base_1_164341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164341_31"/>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257175"/>
                          </a:xfrm>
                          <a:prstGeom prst="rect">
                            <a:avLst/>
                          </a:prstGeom>
                          <a:noFill/>
                          <a:ln>
                            <a:noFill/>
                          </a:ln>
                        </pic:spPr>
                      </pic:pic>
                    </a:graphicData>
                  </a:graphic>
                </wp:inline>
              </w:drawing>
            </w:r>
          </w:p>
        </w:tc>
        <w:tc>
          <w:tcPr>
            <w:tcW w:w="1559" w:type="dxa"/>
            <w:vAlign w:val="center"/>
          </w:tcPr>
          <w:p w:rsidR="00CE0977" w:rsidRPr="00CE0977" w:rsidRDefault="00CE0977" w:rsidP="001E41D6">
            <w:pPr>
              <w:widowControl w:val="0"/>
              <w:autoSpaceDE w:val="0"/>
              <w:autoSpaceDN w:val="0"/>
              <w:jc w:val="center"/>
              <w:rPr>
                <w:rFonts w:ascii="Times New Roman" w:hAnsi="Times New Roman" w:cs="Times New Roman"/>
                <w:sz w:val="24"/>
                <w:szCs w:val="24"/>
              </w:rPr>
            </w:pPr>
            <w:r w:rsidRPr="00CE0977">
              <w:rPr>
                <w:rFonts w:ascii="Times New Roman" w:hAnsi="Times New Roman" w:cs="Times New Roman"/>
                <w:sz w:val="24"/>
                <w:szCs w:val="24"/>
              </w:rPr>
              <w:t>1,0</w:t>
            </w:r>
          </w:p>
        </w:tc>
      </w:tr>
    </w:tbl>
    <w:p w:rsidR="00F33710" w:rsidRPr="00F33710" w:rsidRDefault="00F33710" w:rsidP="00F33710">
      <w:pPr>
        <w:autoSpaceDE w:val="0"/>
        <w:autoSpaceDN w:val="0"/>
        <w:adjustRightInd w:val="0"/>
        <w:spacing w:line="240" w:lineRule="auto"/>
        <w:jc w:val="both"/>
        <w:rPr>
          <w:rFonts w:ascii="Times New Roman" w:hAnsi="Times New Roman" w:cs="Times New Roman"/>
          <w:sz w:val="24"/>
          <w:szCs w:val="24"/>
        </w:rPr>
      </w:pPr>
    </w:p>
    <w:p w:rsidR="00F33710" w:rsidRPr="00F33710" w:rsidRDefault="00F33710" w:rsidP="009D5BF7">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Руководитель</w:t>
      </w:r>
    </w:p>
    <w:p w:rsidR="00F33710" w:rsidRPr="00F33710" w:rsidRDefault="00F33710" w:rsidP="009D5BF7">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главного распорядителя</w:t>
      </w:r>
    </w:p>
    <w:p w:rsidR="00F33710" w:rsidRPr="00F33710" w:rsidRDefault="00F33710" w:rsidP="009D5BF7">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 xml:space="preserve">средств </w:t>
      </w:r>
      <w:r>
        <w:rPr>
          <w:rFonts w:ascii="Times New Roman" w:hAnsi="Times New Roman" w:cs="Times New Roman"/>
          <w:sz w:val="24"/>
          <w:szCs w:val="24"/>
        </w:rPr>
        <w:t>районного</w:t>
      </w:r>
      <w:r w:rsidRPr="00F33710">
        <w:rPr>
          <w:rFonts w:ascii="Times New Roman" w:hAnsi="Times New Roman" w:cs="Times New Roman"/>
          <w:sz w:val="24"/>
          <w:szCs w:val="24"/>
        </w:rPr>
        <w:t xml:space="preserve"> бюджета</w:t>
      </w:r>
    </w:p>
    <w:p w:rsidR="00F33710" w:rsidRPr="00F33710" w:rsidRDefault="00F33710" w:rsidP="009D5BF7">
      <w:pPr>
        <w:autoSpaceDE w:val="0"/>
        <w:autoSpaceDN w:val="0"/>
        <w:adjustRightInd w:val="0"/>
        <w:spacing w:after="0" w:line="240" w:lineRule="auto"/>
        <w:jc w:val="both"/>
        <w:rPr>
          <w:rFonts w:ascii="Times New Roman" w:hAnsi="Times New Roman" w:cs="Times New Roman"/>
          <w:sz w:val="24"/>
          <w:szCs w:val="24"/>
        </w:rPr>
      </w:pPr>
      <w:proofErr w:type="gramStart"/>
      <w:r w:rsidRPr="00F33710">
        <w:rPr>
          <w:rFonts w:ascii="Times New Roman" w:hAnsi="Times New Roman" w:cs="Times New Roman"/>
          <w:sz w:val="24"/>
          <w:szCs w:val="24"/>
        </w:rPr>
        <w:t>(или уполномоченное им</w:t>
      </w:r>
      <w:proofErr w:type="gramEnd"/>
    </w:p>
    <w:p w:rsidR="00F33710" w:rsidRPr="00F33710" w:rsidRDefault="00F33710" w:rsidP="009D5BF7">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 xml:space="preserve">на подписание должностное лицо) </w:t>
      </w:r>
      <w:r w:rsidR="00025B03">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________________    __________________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3710" w:rsidRPr="00F33710" w:rsidRDefault="00025B03" w:rsidP="00F33710">
      <w:pPr>
        <w:autoSpaceDE w:val="0"/>
        <w:autoSpaceDN w:val="0"/>
        <w:adjustRightInd w:val="0"/>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F33710" w:rsidRPr="00F33710">
        <w:rPr>
          <w:rFonts w:ascii="Times New Roman" w:hAnsi="Times New Roman" w:cs="Times New Roman"/>
          <w:sz w:val="24"/>
          <w:szCs w:val="24"/>
        </w:rPr>
        <w:t xml:space="preserve">                                                </w:t>
      </w:r>
      <w:r w:rsidR="00F33710">
        <w:rPr>
          <w:rFonts w:ascii="Times New Roman" w:hAnsi="Times New Roman" w:cs="Times New Roman"/>
          <w:sz w:val="24"/>
          <w:szCs w:val="24"/>
        </w:rPr>
        <w:t xml:space="preserve">                     </w:t>
      </w:r>
      <w:r w:rsidR="00F33710" w:rsidRPr="00F33710">
        <w:rPr>
          <w:rFonts w:ascii="Times New Roman" w:hAnsi="Times New Roman" w:cs="Times New Roman"/>
          <w:sz w:val="24"/>
          <w:szCs w:val="24"/>
        </w:rPr>
        <w:t xml:space="preserve"> </w:t>
      </w:r>
      <w:r w:rsidR="00F33710">
        <w:rPr>
          <w:rFonts w:ascii="Times New Roman" w:hAnsi="Times New Roman" w:cs="Times New Roman"/>
          <w:sz w:val="24"/>
          <w:szCs w:val="24"/>
          <w:vertAlign w:val="superscript"/>
        </w:rPr>
        <w:t>подпись                                     ФИО</w:t>
      </w:r>
    </w:p>
    <w:p w:rsidR="00F33710" w:rsidRPr="00F33710" w:rsidRDefault="00F33710" w:rsidP="00F337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Pr="00F33710">
        <w:rPr>
          <w:rFonts w:ascii="Times New Roman" w:hAnsi="Times New Roman" w:cs="Times New Roman"/>
          <w:sz w:val="24"/>
          <w:szCs w:val="24"/>
        </w:rPr>
        <w:t>__</w:t>
      </w:r>
      <w:r>
        <w:rPr>
          <w:rFonts w:ascii="Times New Roman" w:hAnsi="Times New Roman" w:cs="Times New Roman"/>
          <w:sz w:val="24"/>
          <w:szCs w:val="24"/>
        </w:rPr>
        <w:t>»</w:t>
      </w:r>
      <w:r w:rsidRPr="00F33710">
        <w:rPr>
          <w:rFonts w:ascii="Times New Roman" w:hAnsi="Times New Roman" w:cs="Times New Roman"/>
          <w:sz w:val="24"/>
          <w:szCs w:val="24"/>
        </w:rPr>
        <w:t xml:space="preserve"> _________ 20__ г.</w:t>
      </w:r>
    </w:p>
    <w:p w:rsidR="003E0A20" w:rsidRDefault="00025B03" w:rsidP="00F33710">
      <w:pPr>
        <w:pStyle w:val="Default"/>
      </w:pPr>
      <w:r>
        <w:t>М.П.</w:t>
      </w:r>
    </w:p>
    <w:p w:rsidR="001E41D6" w:rsidRDefault="001E41D6" w:rsidP="00F33710">
      <w:pPr>
        <w:pStyle w:val="Default"/>
      </w:pPr>
    </w:p>
    <w:p w:rsidR="00FB10FD" w:rsidRDefault="00FB10FD" w:rsidP="00F33710">
      <w:pPr>
        <w:pStyle w:val="Default"/>
      </w:pPr>
    </w:p>
    <w:p w:rsidR="00FB10FD" w:rsidRDefault="00FB10FD" w:rsidP="00F33710">
      <w:pPr>
        <w:pStyle w:val="Default"/>
      </w:pPr>
    </w:p>
    <w:p w:rsidR="00FB10FD" w:rsidRDefault="00FB10FD" w:rsidP="00F33710">
      <w:pPr>
        <w:pStyle w:val="Default"/>
      </w:pPr>
    </w:p>
    <w:p w:rsidR="00FB10FD" w:rsidRDefault="00FB10FD" w:rsidP="00F33710">
      <w:pPr>
        <w:pStyle w:val="Default"/>
      </w:pPr>
    </w:p>
    <w:p w:rsidR="00543201" w:rsidRDefault="00543201" w:rsidP="00F33710">
      <w:pPr>
        <w:pStyle w:val="Default"/>
      </w:pPr>
    </w:p>
    <w:p w:rsidR="00543201" w:rsidRDefault="00543201" w:rsidP="00F33710">
      <w:pPr>
        <w:pStyle w:val="Default"/>
      </w:pPr>
    </w:p>
    <w:p w:rsidR="00543201" w:rsidRDefault="00543201" w:rsidP="00F33710">
      <w:pPr>
        <w:pStyle w:val="Default"/>
      </w:pPr>
    </w:p>
    <w:p w:rsidR="00543201" w:rsidRDefault="00543201" w:rsidP="00F33710">
      <w:pPr>
        <w:pStyle w:val="Default"/>
      </w:pPr>
    </w:p>
    <w:p w:rsidR="00FB10FD" w:rsidRDefault="00FB10FD" w:rsidP="00F33710">
      <w:pPr>
        <w:pStyle w:val="Default"/>
      </w:pPr>
    </w:p>
    <w:p w:rsidR="00ED417D" w:rsidRPr="005E35D0" w:rsidRDefault="00ED417D" w:rsidP="00ED417D">
      <w:pPr>
        <w:autoSpaceDE w:val="0"/>
        <w:autoSpaceDN w:val="0"/>
        <w:adjustRightInd w:val="0"/>
        <w:spacing w:after="0" w:line="240" w:lineRule="auto"/>
        <w:jc w:val="right"/>
        <w:rPr>
          <w:rFonts w:ascii="Times New Roman" w:hAnsi="Times New Roman" w:cs="Times New Roman"/>
          <w:bCs/>
          <w:color w:val="000000"/>
          <w:sz w:val="24"/>
          <w:szCs w:val="26"/>
        </w:rPr>
      </w:pPr>
      <w:r>
        <w:rPr>
          <w:rFonts w:ascii="Times New Roman" w:hAnsi="Times New Roman" w:cs="Times New Roman"/>
          <w:bCs/>
          <w:color w:val="000000"/>
          <w:sz w:val="24"/>
          <w:szCs w:val="26"/>
        </w:rPr>
        <w:t>При</w:t>
      </w:r>
      <w:r w:rsidR="008B3306">
        <w:rPr>
          <w:rFonts w:ascii="Times New Roman" w:hAnsi="Times New Roman" w:cs="Times New Roman"/>
          <w:bCs/>
          <w:color w:val="000000"/>
          <w:sz w:val="24"/>
          <w:szCs w:val="26"/>
        </w:rPr>
        <w:t>ложение №</w:t>
      </w:r>
      <w:r>
        <w:rPr>
          <w:rFonts w:ascii="Times New Roman" w:hAnsi="Times New Roman" w:cs="Times New Roman"/>
          <w:bCs/>
          <w:color w:val="000000"/>
          <w:sz w:val="24"/>
          <w:szCs w:val="26"/>
        </w:rPr>
        <w:t>2</w:t>
      </w:r>
    </w:p>
    <w:p w:rsidR="00ED417D" w:rsidRDefault="00ED417D" w:rsidP="00ED417D">
      <w:pPr>
        <w:autoSpaceDE w:val="0"/>
        <w:autoSpaceDN w:val="0"/>
        <w:adjustRightInd w:val="0"/>
        <w:spacing w:after="0" w:line="240" w:lineRule="auto"/>
        <w:jc w:val="right"/>
        <w:rPr>
          <w:rFonts w:ascii="Times New Roman" w:hAnsi="Times New Roman" w:cs="Times New Roman"/>
          <w:color w:val="000000"/>
          <w:sz w:val="24"/>
          <w:szCs w:val="26"/>
        </w:rPr>
      </w:pPr>
      <w:r w:rsidRPr="005E35D0">
        <w:rPr>
          <w:rFonts w:ascii="Times New Roman" w:hAnsi="Times New Roman" w:cs="Times New Roman"/>
          <w:bCs/>
          <w:color w:val="000000"/>
          <w:sz w:val="24"/>
          <w:szCs w:val="26"/>
        </w:rPr>
        <w:t xml:space="preserve">к </w:t>
      </w:r>
      <w:r>
        <w:rPr>
          <w:rFonts w:ascii="Times New Roman" w:hAnsi="Times New Roman" w:cs="Times New Roman"/>
          <w:color w:val="000000"/>
          <w:sz w:val="24"/>
          <w:szCs w:val="26"/>
        </w:rPr>
        <w:t xml:space="preserve">Методике оценки </w:t>
      </w:r>
    </w:p>
    <w:p w:rsidR="00ED417D" w:rsidRDefault="00ED417D" w:rsidP="00ED417D">
      <w:pPr>
        <w:autoSpaceDE w:val="0"/>
        <w:autoSpaceDN w:val="0"/>
        <w:adjustRightInd w:val="0"/>
        <w:spacing w:after="0" w:line="240" w:lineRule="auto"/>
        <w:jc w:val="right"/>
        <w:rPr>
          <w:rFonts w:ascii="Times New Roman" w:hAnsi="Times New Roman" w:cs="Times New Roman"/>
          <w:color w:val="000000"/>
          <w:sz w:val="24"/>
          <w:szCs w:val="26"/>
        </w:rPr>
      </w:pPr>
      <w:r>
        <w:rPr>
          <w:rFonts w:ascii="Times New Roman" w:hAnsi="Times New Roman" w:cs="Times New Roman"/>
          <w:color w:val="000000"/>
          <w:sz w:val="24"/>
          <w:szCs w:val="26"/>
        </w:rPr>
        <w:t xml:space="preserve">эффективности использования </w:t>
      </w:r>
    </w:p>
    <w:p w:rsidR="00ED417D" w:rsidRDefault="00ED417D" w:rsidP="00ED417D">
      <w:pPr>
        <w:autoSpaceDE w:val="0"/>
        <w:autoSpaceDN w:val="0"/>
        <w:adjustRightInd w:val="0"/>
        <w:spacing w:after="0" w:line="240" w:lineRule="auto"/>
        <w:jc w:val="right"/>
        <w:rPr>
          <w:rFonts w:ascii="Times New Roman" w:hAnsi="Times New Roman" w:cs="Times New Roman"/>
          <w:color w:val="000000"/>
          <w:sz w:val="24"/>
          <w:szCs w:val="26"/>
        </w:rPr>
      </w:pPr>
      <w:r>
        <w:rPr>
          <w:rFonts w:ascii="Times New Roman" w:hAnsi="Times New Roman" w:cs="Times New Roman"/>
          <w:color w:val="000000"/>
          <w:sz w:val="24"/>
          <w:szCs w:val="26"/>
        </w:rPr>
        <w:t xml:space="preserve">средств районного бюджета, </w:t>
      </w:r>
    </w:p>
    <w:p w:rsidR="00ED417D" w:rsidRPr="005E35D0" w:rsidRDefault="00ED417D" w:rsidP="00ED417D">
      <w:pPr>
        <w:autoSpaceDE w:val="0"/>
        <w:autoSpaceDN w:val="0"/>
        <w:adjustRightInd w:val="0"/>
        <w:spacing w:after="0" w:line="240" w:lineRule="auto"/>
        <w:jc w:val="right"/>
        <w:rPr>
          <w:rFonts w:ascii="Times New Roman" w:hAnsi="Times New Roman" w:cs="Times New Roman"/>
          <w:bCs/>
          <w:color w:val="000000"/>
          <w:sz w:val="24"/>
          <w:szCs w:val="26"/>
        </w:rPr>
      </w:pPr>
      <w:proofErr w:type="gramStart"/>
      <w:r>
        <w:rPr>
          <w:rFonts w:ascii="Times New Roman" w:hAnsi="Times New Roman" w:cs="Times New Roman"/>
          <w:color w:val="000000"/>
          <w:sz w:val="24"/>
          <w:szCs w:val="26"/>
        </w:rPr>
        <w:t>направляемых</w:t>
      </w:r>
      <w:proofErr w:type="gramEnd"/>
      <w:r>
        <w:rPr>
          <w:rFonts w:ascii="Times New Roman" w:hAnsi="Times New Roman" w:cs="Times New Roman"/>
          <w:color w:val="000000"/>
          <w:sz w:val="24"/>
          <w:szCs w:val="26"/>
        </w:rPr>
        <w:t xml:space="preserve"> на капитальные вложения</w:t>
      </w:r>
    </w:p>
    <w:p w:rsidR="00ED417D" w:rsidRDefault="00ED417D" w:rsidP="00ED417D">
      <w:pPr>
        <w:pStyle w:val="Default"/>
        <w:jc w:val="center"/>
        <w:rPr>
          <w:sz w:val="26"/>
          <w:szCs w:val="26"/>
        </w:rPr>
      </w:pPr>
    </w:p>
    <w:p w:rsidR="00FB10FD" w:rsidRDefault="00FB10FD" w:rsidP="00F33710">
      <w:pPr>
        <w:pStyle w:val="Default"/>
      </w:pPr>
    </w:p>
    <w:p w:rsidR="00FB10FD" w:rsidRPr="00ED417D" w:rsidRDefault="00FB10FD" w:rsidP="00ED417D">
      <w:pPr>
        <w:pStyle w:val="Default"/>
        <w:rPr>
          <w:sz w:val="26"/>
          <w:szCs w:val="26"/>
        </w:rPr>
      </w:pPr>
    </w:p>
    <w:p w:rsidR="00ED417D" w:rsidRPr="00AF3D30" w:rsidRDefault="00ED417D" w:rsidP="00ED417D">
      <w:pPr>
        <w:widowControl w:val="0"/>
        <w:autoSpaceDE w:val="0"/>
        <w:autoSpaceDN w:val="0"/>
        <w:spacing w:line="240" w:lineRule="auto"/>
        <w:jc w:val="center"/>
        <w:rPr>
          <w:rFonts w:ascii="Times New Roman" w:hAnsi="Times New Roman" w:cs="Times New Roman"/>
          <w:b/>
          <w:sz w:val="26"/>
          <w:szCs w:val="26"/>
        </w:rPr>
      </w:pPr>
      <w:r w:rsidRPr="00AF3D30">
        <w:rPr>
          <w:rFonts w:ascii="Times New Roman" w:hAnsi="Times New Roman" w:cs="Times New Roman"/>
          <w:b/>
          <w:sz w:val="26"/>
          <w:szCs w:val="26"/>
        </w:rPr>
        <w:t>Сведения и количественные показатели результатов</w:t>
      </w:r>
    </w:p>
    <w:p w:rsidR="00ED417D" w:rsidRPr="00ED417D" w:rsidRDefault="00ED417D" w:rsidP="00ED417D">
      <w:pPr>
        <w:widowControl w:val="0"/>
        <w:autoSpaceDE w:val="0"/>
        <w:autoSpaceDN w:val="0"/>
        <w:spacing w:line="240" w:lineRule="auto"/>
        <w:jc w:val="center"/>
        <w:rPr>
          <w:rFonts w:ascii="Times New Roman" w:hAnsi="Times New Roman" w:cs="Times New Roman"/>
          <w:b/>
          <w:sz w:val="26"/>
          <w:szCs w:val="26"/>
        </w:rPr>
      </w:pPr>
      <w:r w:rsidRPr="00AF3D30">
        <w:rPr>
          <w:rFonts w:ascii="Times New Roman" w:hAnsi="Times New Roman" w:cs="Times New Roman"/>
          <w:b/>
          <w:sz w:val="26"/>
          <w:szCs w:val="26"/>
        </w:rPr>
        <w:t>реализации инвестиционного проекта-аналога</w:t>
      </w:r>
    </w:p>
    <w:p w:rsidR="00ED417D" w:rsidRPr="00ED417D" w:rsidRDefault="00ED417D" w:rsidP="00ED417D">
      <w:pPr>
        <w:widowControl w:val="0"/>
        <w:autoSpaceDE w:val="0"/>
        <w:autoSpaceDN w:val="0"/>
        <w:jc w:val="center"/>
        <w:rPr>
          <w:rFonts w:ascii="Times New Roman" w:hAnsi="Times New Roman" w:cs="Times New Roman"/>
          <w:sz w:val="24"/>
          <w:szCs w:val="24"/>
        </w:rPr>
      </w:pPr>
    </w:p>
    <w:p w:rsidR="00ED417D" w:rsidRPr="00ED417D" w:rsidRDefault="00ED417D" w:rsidP="00ED417D">
      <w:pPr>
        <w:widowControl w:val="0"/>
        <w:autoSpaceDE w:val="0"/>
        <w:autoSpaceDN w:val="0"/>
        <w:jc w:val="both"/>
        <w:rPr>
          <w:rFonts w:ascii="Times New Roman" w:hAnsi="Times New Roman" w:cs="Times New Roman"/>
          <w:sz w:val="24"/>
          <w:szCs w:val="24"/>
        </w:rPr>
      </w:pPr>
      <w:r w:rsidRPr="00ED417D">
        <w:rPr>
          <w:rFonts w:ascii="Times New Roman" w:hAnsi="Times New Roman" w:cs="Times New Roman"/>
          <w:sz w:val="24"/>
          <w:szCs w:val="24"/>
        </w:rPr>
        <w:t>Наименование инвестиционного проекта _________________________________________</w:t>
      </w:r>
    </w:p>
    <w:p w:rsidR="00ED417D" w:rsidRPr="00ED417D" w:rsidRDefault="00ED417D" w:rsidP="00ED417D">
      <w:pPr>
        <w:widowControl w:val="0"/>
        <w:autoSpaceDE w:val="0"/>
        <w:autoSpaceDN w:val="0"/>
        <w:jc w:val="both"/>
        <w:rPr>
          <w:rFonts w:ascii="Times New Roman" w:hAnsi="Times New Roman" w:cs="Times New Roman"/>
          <w:sz w:val="24"/>
          <w:szCs w:val="24"/>
        </w:rPr>
      </w:pPr>
      <w:r w:rsidRPr="00ED417D">
        <w:rPr>
          <w:rFonts w:ascii="Times New Roman" w:hAnsi="Times New Roman" w:cs="Times New Roman"/>
          <w:sz w:val="24"/>
          <w:szCs w:val="24"/>
        </w:rPr>
        <w:t>Срок реализации ______________________________________________________________</w:t>
      </w:r>
    </w:p>
    <w:p w:rsidR="00ED417D" w:rsidRPr="00ED417D" w:rsidRDefault="00ED417D" w:rsidP="00ED417D">
      <w:pPr>
        <w:widowControl w:val="0"/>
        <w:autoSpaceDE w:val="0"/>
        <w:autoSpaceDN w:val="0"/>
        <w:jc w:val="both"/>
        <w:rPr>
          <w:rFonts w:ascii="Times New Roman" w:hAnsi="Times New Roman" w:cs="Times New Roman"/>
          <w:sz w:val="24"/>
          <w:szCs w:val="24"/>
        </w:rPr>
      </w:pPr>
      <w:r w:rsidRPr="00ED417D">
        <w:rPr>
          <w:rFonts w:ascii="Times New Roman" w:hAnsi="Times New Roman" w:cs="Times New Roman"/>
          <w:sz w:val="24"/>
          <w:szCs w:val="24"/>
        </w:rPr>
        <w:t>Месторасположение объекта - __________________________________________________</w:t>
      </w:r>
    </w:p>
    <w:p w:rsidR="00ED417D" w:rsidRPr="00ED417D" w:rsidRDefault="00ED417D" w:rsidP="00ED417D">
      <w:pPr>
        <w:widowControl w:val="0"/>
        <w:autoSpaceDE w:val="0"/>
        <w:autoSpaceDN w:val="0"/>
        <w:jc w:val="both"/>
        <w:rPr>
          <w:rFonts w:ascii="Times New Roman" w:hAnsi="Times New Roman" w:cs="Times New Roman"/>
          <w:sz w:val="24"/>
          <w:szCs w:val="24"/>
        </w:rPr>
      </w:pPr>
      <w:r w:rsidRPr="00ED417D">
        <w:rPr>
          <w:rFonts w:ascii="Times New Roman" w:hAnsi="Times New Roman" w:cs="Times New Roman"/>
          <w:sz w:val="24"/>
          <w:szCs w:val="24"/>
        </w:rPr>
        <w:t xml:space="preserve">Форма реализации инвестиционного проекта </w:t>
      </w:r>
      <w:r>
        <w:rPr>
          <w:rFonts w:ascii="Times New Roman" w:hAnsi="Times New Roman" w:cs="Times New Roman"/>
          <w:sz w:val="24"/>
          <w:szCs w:val="24"/>
        </w:rPr>
        <w:t xml:space="preserve">(строительство, </w:t>
      </w:r>
      <w:r w:rsidRPr="00ED417D">
        <w:rPr>
          <w:rFonts w:ascii="Times New Roman" w:hAnsi="Times New Roman" w:cs="Times New Roman"/>
          <w:sz w:val="24"/>
          <w:szCs w:val="24"/>
        </w:rPr>
        <w:t xml:space="preserve">реконструкция, в </w:t>
      </w:r>
      <w:r w:rsidR="005B7828">
        <w:rPr>
          <w:rFonts w:ascii="Times New Roman" w:hAnsi="Times New Roman" w:cs="Times New Roman"/>
          <w:sz w:val="24"/>
          <w:szCs w:val="24"/>
        </w:rPr>
        <w:t xml:space="preserve">том </w:t>
      </w:r>
      <w:r w:rsidRPr="00ED417D">
        <w:rPr>
          <w:rFonts w:ascii="Times New Roman" w:hAnsi="Times New Roman" w:cs="Times New Roman"/>
          <w:sz w:val="24"/>
          <w:szCs w:val="24"/>
        </w:rPr>
        <w:t>числе с элементами реставрации, объекта капитального строительства, приобретение</w:t>
      </w:r>
      <w:r w:rsidR="00AF3D30">
        <w:rPr>
          <w:rFonts w:ascii="Times New Roman" w:hAnsi="Times New Roman" w:cs="Times New Roman"/>
          <w:sz w:val="24"/>
          <w:szCs w:val="24"/>
        </w:rPr>
        <w:t xml:space="preserve"> объекта </w:t>
      </w:r>
      <w:r w:rsidRPr="00ED417D">
        <w:rPr>
          <w:rFonts w:ascii="Times New Roman" w:hAnsi="Times New Roman" w:cs="Times New Roman"/>
          <w:sz w:val="24"/>
          <w:szCs w:val="24"/>
        </w:rPr>
        <w:t>недвижимого  имущества,  иные  инвестиции в основной капитал)</w:t>
      </w:r>
    </w:p>
    <w:p w:rsidR="00ED417D" w:rsidRPr="00ED417D" w:rsidRDefault="00ED417D" w:rsidP="00ED417D">
      <w:pPr>
        <w:widowControl w:val="0"/>
        <w:autoSpaceDE w:val="0"/>
        <w:autoSpaceDN w:val="0"/>
        <w:jc w:val="both"/>
        <w:rPr>
          <w:rFonts w:ascii="Times New Roman" w:hAnsi="Times New Roman" w:cs="Times New Roman"/>
          <w:sz w:val="24"/>
          <w:szCs w:val="24"/>
        </w:rPr>
      </w:pPr>
      <w:r w:rsidRPr="00ED417D">
        <w:rPr>
          <w:rFonts w:ascii="Times New Roman" w:hAnsi="Times New Roman" w:cs="Times New Roman"/>
          <w:sz w:val="24"/>
          <w:szCs w:val="24"/>
        </w:rPr>
        <w:t>___________________________________________________________________________</w:t>
      </w:r>
    </w:p>
    <w:p w:rsidR="00ED417D" w:rsidRPr="00ED417D" w:rsidRDefault="00ED417D" w:rsidP="00ED417D">
      <w:pPr>
        <w:widowControl w:val="0"/>
        <w:autoSpaceDE w:val="0"/>
        <w:autoSpaceDN w:val="0"/>
        <w:jc w:val="both"/>
        <w:rPr>
          <w:rFonts w:ascii="Times New Roman" w:hAnsi="Times New Roman" w:cs="Times New Roman"/>
          <w:sz w:val="24"/>
          <w:szCs w:val="24"/>
        </w:rPr>
      </w:pPr>
    </w:p>
    <w:p w:rsidR="00ED417D" w:rsidRPr="00ED417D" w:rsidRDefault="00ED417D" w:rsidP="00ED417D">
      <w:pPr>
        <w:widowControl w:val="0"/>
        <w:autoSpaceDE w:val="0"/>
        <w:autoSpaceDN w:val="0"/>
        <w:jc w:val="center"/>
        <w:rPr>
          <w:rFonts w:ascii="Times New Roman" w:hAnsi="Times New Roman" w:cs="Times New Roman"/>
          <w:sz w:val="24"/>
          <w:szCs w:val="24"/>
        </w:rPr>
      </w:pPr>
      <w:r w:rsidRPr="00ED417D">
        <w:rPr>
          <w:rFonts w:ascii="Times New Roman" w:hAnsi="Times New Roman" w:cs="Times New Roman"/>
          <w:sz w:val="24"/>
          <w:szCs w:val="24"/>
        </w:rPr>
        <w:t>Стоимость и количественные показатели результатов</w:t>
      </w:r>
    </w:p>
    <w:p w:rsidR="00ED417D" w:rsidRPr="00ED417D" w:rsidRDefault="00ED417D" w:rsidP="00ED417D">
      <w:pPr>
        <w:widowControl w:val="0"/>
        <w:autoSpaceDE w:val="0"/>
        <w:autoSpaceDN w:val="0"/>
        <w:jc w:val="center"/>
        <w:rPr>
          <w:rFonts w:ascii="Times New Roman" w:hAnsi="Times New Roman" w:cs="Times New Roman"/>
          <w:sz w:val="24"/>
          <w:szCs w:val="24"/>
        </w:rPr>
      </w:pPr>
      <w:r w:rsidRPr="00ED417D">
        <w:rPr>
          <w:rFonts w:ascii="Times New Roman" w:hAnsi="Times New Roman" w:cs="Times New Roman"/>
          <w:sz w:val="24"/>
          <w:szCs w:val="24"/>
        </w:rPr>
        <w:t>реализации инвестиционного проекта</w:t>
      </w:r>
    </w:p>
    <w:p w:rsidR="00ED417D" w:rsidRPr="00ED417D" w:rsidRDefault="00ED417D" w:rsidP="00ED417D">
      <w:pPr>
        <w:widowControl w:val="0"/>
        <w:autoSpaceDE w:val="0"/>
        <w:autoSpaceDN w:val="0"/>
        <w:jc w:val="both"/>
        <w:rPr>
          <w:rFonts w:ascii="Times New Roman" w:hAnsi="Times New Roman" w:cs="Times New Roman"/>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67"/>
        <w:gridCol w:w="6096"/>
        <w:gridCol w:w="1350"/>
        <w:gridCol w:w="1276"/>
      </w:tblGrid>
      <w:tr w:rsidR="00ED417D" w:rsidRPr="00ED417D" w:rsidTr="00AF3D30">
        <w:tc>
          <w:tcPr>
            <w:tcW w:w="567" w:type="dxa"/>
            <w:vAlign w:val="center"/>
          </w:tcPr>
          <w:p w:rsidR="00ED417D" w:rsidRPr="00ED417D" w:rsidRDefault="008B3306" w:rsidP="004E3C75">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ED417D" w:rsidRPr="00ED417D" w:rsidRDefault="00ED417D" w:rsidP="004E3C75">
            <w:pPr>
              <w:widowControl w:val="0"/>
              <w:autoSpaceDE w:val="0"/>
              <w:autoSpaceDN w:val="0"/>
              <w:jc w:val="center"/>
              <w:rPr>
                <w:rFonts w:ascii="Times New Roman" w:hAnsi="Times New Roman" w:cs="Times New Roman"/>
                <w:sz w:val="24"/>
                <w:szCs w:val="24"/>
              </w:rPr>
            </w:pPr>
            <w:proofErr w:type="spellStart"/>
            <w:proofErr w:type="gramStart"/>
            <w:r w:rsidRPr="00ED417D">
              <w:rPr>
                <w:rFonts w:ascii="Times New Roman" w:hAnsi="Times New Roman" w:cs="Times New Roman"/>
                <w:sz w:val="24"/>
                <w:szCs w:val="24"/>
              </w:rPr>
              <w:t>п</w:t>
            </w:r>
            <w:proofErr w:type="spellEnd"/>
            <w:proofErr w:type="gramEnd"/>
            <w:r w:rsidRPr="00ED417D">
              <w:rPr>
                <w:rFonts w:ascii="Times New Roman" w:hAnsi="Times New Roman" w:cs="Times New Roman"/>
                <w:sz w:val="24"/>
                <w:szCs w:val="24"/>
              </w:rPr>
              <w:t>/</w:t>
            </w:r>
            <w:proofErr w:type="spellStart"/>
            <w:r w:rsidRPr="00ED417D">
              <w:rPr>
                <w:rFonts w:ascii="Times New Roman" w:hAnsi="Times New Roman" w:cs="Times New Roman"/>
                <w:sz w:val="24"/>
                <w:szCs w:val="24"/>
              </w:rPr>
              <w:t>п</w:t>
            </w:r>
            <w:proofErr w:type="spellEnd"/>
          </w:p>
        </w:tc>
        <w:tc>
          <w:tcPr>
            <w:tcW w:w="6096" w:type="dxa"/>
            <w:vAlign w:val="center"/>
          </w:tcPr>
          <w:p w:rsidR="00ED417D" w:rsidRPr="00ED417D" w:rsidRDefault="00ED417D" w:rsidP="004E3C75">
            <w:pPr>
              <w:widowControl w:val="0"/>
              <w:autoSpaceDE w:val="0"/>
              <w:autoSpaceDN w:val="0"/>
              <w:jc w:val="center"/>
              <w:rPr>
                <w:rFonts w:ascii="Times New Roman" w:hAnsi="Times New Roman" w:cs="Times New Roman"/>
                <w:sz w:val="24"/>
                <w:szCs w:val="24"/>
              </w:rPr>
            </w:pPr>
            <w:r w:rsidRPr="00ED417D">
              <w:rPr>
                <w:rFonts w:ascii="Times New Roman" w:hAnsi="Times New Roman" w:cs="Times New Roman"/>
                <w:sz w:val="24"/>
                <w:szCs w:val="24"/>
              </w:rPr>
              <w:t>Наименование показателя</w:t>
            </w:r>
          </w:p>
        </w:tc>
        <w:tc>
          <w:tcPr>
            <w:tcW w:w="1350" w:type="dxa"/>
            <w:vAlign w:val="center"/>
          </w:tcPr>
          <w:p w:rsidR="00ED417D" w:rsidRPr="00ED417D" w:rsidRDefault="00ED417D" w:rsidP="004E3C75">
            <w:pPr>
              <w:widowControl w:val="0"/>
              <w:autoSpaceDE w:val="0"/>
              <w:autoSpaceDN w:val="0"/>
              <w:jc w:val="center"/>
              <w:rPr>
                <w:rFonts w:ascii="Times New Roman" w:hAnsi="Times New Roman" w:cs="Times New Roman"/>
                <w:sz w:val="24"/>
                <w:szCs w:val="24"/>
              </w:rPr>
            </w:pPr>
            <w:r w:rsidRPr="00ED417D">
              <w:rPr>
                <w:rFonts w:ascii="Times New Roman" w:hAnsi="Times New Roman" w:cs="Times New Roman"/>
                <w:sz w:val="24"/>
                <w:szCs w:val="24"/>
              </w:rPr>
              <w:t xml:space="preserve">Ед. </w:t>
            </w:r>
            <w:proofErr w:type="spellStart"/>
            <w:r w:rsidRPr="00ED417D">
              <w:rPr>
                <w:rFonts w:ascii="Times New Roman" w:hAnsi="Times New Roman" w:cs="Times New Roman"/>
                <w:sz w:val="24"/>
                <w:szCs w:val="24"/>
              </w:rPr>
              <w:t>изм</w:t>
            </w:r>
            <w:proofErr w:type="spellEnd"/>
            <w:r w:rsidRPr="00ED417D">
              <w:rPr>
                <w:rFonts w:ascii="Times New Roman" w:hAnsi="Times New Roman" w:cs="Times New Roman"/>
                <w:sz w:val="24"/>
                <w:szCs w:val="24"/>
              </w:rPr>
              <w:t>.</w:t>
            </w:r>
          </w:p>
        </w:tc>
        <w:tc>
          <w:tcPr>
            <w:tcW w:w="1276" w:type="dxa"/>
            <w:vAlign w:val="center"/>
          </w:tcPr>
          <w:p w:rsidR="00ED417D" w:rsidRPr="00ED417D" w:rsidRDefault="00ED417D" w:rsidP="004E3C75">
            <w:pPr>
              <w:widowControl w:val="0"/>
              <w:autoSpaceDE w:val="0"/>
              <w:autoSpaceDN w:val="0"/>
              <w:jc w:val="center"/>
              <w:rPr>
                <w:rFonts w:ascii="Times New Roman" w:hAnsi="Times New Roman" w:cs="Times New Roman"/>
                <w:sz w:val="24"/>
                <w:szCs w:val="24"/>
              </w:rPr>
            </w:pPr>
            <w:r w:rsidRPr="00ED417D">
              <w:rPr>
                <w:rFonts w:ascii="Times New Roman" w:hAnsi="Times New Roman" w:cs="Times New Roman"/>
                <w:sz w:val="24"/>
                <w:szCs w:val="24"/>
              </w:rPr>
              <w:t>Значение показателя по проекту</w:t>
            </w:r>
          </w:p>
        </w:tc>
      </w:tr>
      <w:tr w:rsidR="00ED417D" w:rsidRPr="00ED417D" w:rsidTr="00AF3D30">
        <w:trPr>
          <w:trHeight w:val="2527"/>
        </w:trPr>
        <w:tc>
          <w:tcPr>
            <w:tcW w:w="567" w:type="dxa"/>
          </w:tcPr>
          <w:p w:rsidR="00ED417D" w:rsidRPr="00ED417D" w:rsidRDefault="00BD0176"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1.</w:t>
            </w:r>
          </w:p>
        </w:tc>
        <w:tc>
          <w:tcPr>
            <w:tcW w:w="6096" w:type="dxa"/>
          </w:tcPr>
          <w:p w:rsidR="00ED417D" w:rsidRPr="00ED417D" w:rsidRDefault="00ED417D" w:rsidP="004E3C75">
            <w:pPr>
              <w:widowControl w:val="0"/>
              <w:autoSpaceDE w:val="0"/>
              <w:autoSpaceDN w:val="0"/>
              <w:jc w:val="both"/>
              <w:rPr>
                <w:rFonts w:ascii="Times New Roman" w:hAnsi="Times New Roman" w:cs="Times New Roman"/>
                <w:sz w:val="24"/>
                <w:szCs w:val="24"/>
              </w:rPr>
            </w:pPr>
            <w:proofErr w:type="gramStart"/>
            <w:r w:rsidRPr="00ED417D">
              <w:rPr>
                <w:rFonts w:ascii="Times New Roman" w:hAnsi="Times New Roman" w:cs="Times New Roman"/>
                <w:sz w:val="24"/>
                <w:szCs w:val="24"/>
              </w:rPr>
              <w:t>Сметная стоимость объекта-аналога, по заключению государственной экспертизы (с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w:t>
            </w:r>
            <w:r w:rsidR="00BD0176">
              <w:rPr>
                <w:rFonts w:ascii="Times New Roman" w:hAnsi="Times New Roman" w:cs="Times New Roman"/>
                <w:sz w:val="24"/>
                <w:szCs w:val="24"/>
              </w:rPr>
              <w:t xml:space="preserve"> указанием года ее определения)</w:t>
            </w:r>
            <w:proofErr w:type="gramEnd"/>
          </w:p>
        </w:tc>
        <w:tc>
          <w:tcPr>
            <w:tcW w:w="1350" w:type="dxa"/>
            <w:vAlign w:val="center"/>
          </w:tcPr>
          <w:p w:rsidR="00ED417D" w:rsidRPr="00ED417D" w:rsidRDefault="00BD0176"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тыс</w:t>
            </w:r>
            <w:r w:rsidR="00ED417D" w:rsidRPr="00ED417D">
              <w:rPr>
                <w:rFonts w:ascii="Times New Roman" w:hAnsi="Times New Roman" w:cs="Times New Roman"/>
                <w:sz w:val="24"/>
                <w:szCs w:val="24"/>
              </w:rPr>
              <w:t>. руб.</w:t>
            </w:r>
          </w:p>
        </w:tc>
        <w:tc>
          <w:tcPr>
            <w:tcW w:w="1276" w:type="dxa"/>
            <w:vAlign w:val="center"/>
          </w:tcPr>
          <w:p w:rsidR="00ED417D" w:rsidRPr="00ED417D" w:rsidRDefault="00ED417D" w:rsidP="004E3C75">
            <w:pPr>
              <w:widowControl w:val="0"/>
              <w:autoSpaceDE w:val="0"/>
              <w:autoSpaceDN w:val="0"/>
              <w:jc w:val="both"/>
              <w:rPr>
                <w:rFonts w:ascii="Times New Roman" w:hAnsi="Times New Roman" w:cs="Times New Roman"/>
                <w:sz w:val="24"/>
                <w:szCs w:val="24"/>
              </w:rPr>
            </w:pPr>
          </w:p>
        </w:tc>
      </w:tr>
      <w:tr w:rsidR="00ED417D" w:rsidRPr="00ED417D" w:rsidTr="00AF3D30">
        <w:tc>
          <w:tcPr>
            <w:tcW w:w="567" w:type="dxa"/>
          </w:tcPr>
          <w:p w:rsidR="00ED417D" w:rsidRPr="00ED417D" w:rsidRDefault="00BD0176"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2</w:t>
            </w:r>
            <w:r w:rsidR="00ED417D" w:rsidRPr="00ED417D">
              <w:rPr>
                <w:rFonts w:ascii="Times New Roman" w:hAnsi="Times New Roman" w:cs="Times New Roman"/>
                <w:sz w:val="24"/>
                <w:szCs w:val="24"/>
              </w:rPr>
              <w:t>.</w:t>
            </w:r>
          </w:p>
        </w:tc>
        <w:tc>
          <w:tcPr>
            <w:tcW w:w="6096" w:type="dxa"/>
          </w:tcPr>
          <w:p w:rsidR="00ED417D" w:rsidRPr="00ED417D" w:rsidRDefault="00BD0176" w:rsidP="004E3C75">
            <w:pPr>
              <w:widowControl w:val="0"/>
              <w:autoSpaceDE w:val="0"/>
              <w:autoSpaceDN w:val="0"/>
              <w:jc w:val="both"/>
              <w:rPr>
                <w:rFonts w:ascii="Times New Roman" w:hAnsi="Times New Roman" w:cs="Times New Roman"/>
                <w:sz w:val="24"/>
                <w:szCs w:val="24"/>
              </w:rPr>
            </w:pPr>
            <w:r w:rsidRPr="00ED417D">
              <w:rPr>
                <w:rFonts w:ascii="Times New Roman" w:hAnsi="Times New Roman" w:cs="Times New Roman"/>
                <w:sz w:val="24"/>
                <w:szCs w:val="24"/>
              </w:rPr>
              <w:t>Показатели, характеризующие прямые результаты реализации проекта-аналога</w:t>
            </w:r>
          </w:p>
        </w:tc>
        <w:tc>
          <w:tcPr>
            <w:tcW w:w="1350" w:type="dxa"/>
          </w:tcPr>
          <w:p w:rsidR="00ED417D" w:rsidRPr="00ED417D" w:rsidRDefault="00ED417D" w:rsidP="004E3C75">
            <w:pPr>
              <w:widowControl w:val="0"/>
              <w:autoSpaceDE w:val="0"/>
              <w:autoSpaceDN w:val="0"/>
              <w:jc w:val="both"/>
              <w:rPr>
                <w:rFonts w:ascii="Times New Roman" w:hAnsi="Times New Roman" w:cs="Times New Roman"/>
                <w:sz w:val="24"/>
                <w:szCs w:val="24"/>
              </w:rPr>
            </w:pPr>
          </w:p>
        </w:tc>
        <w:tc>
          <w:tcPr>
            <w:tcW w:w="1276" w:type="dxa"/>
          </w:tcPr>
          <w:p w:rsidR="00ED417D" w:rsidRPr="00ED417D" w:rsidRDefault="00ED417D" w:rsidP="004E3C75">
            <w:pPr>
              <w:widowControl w:val="0"/>
              <w:autoSpaceDE w:val="0"/>
              <w:autoSpaceDN w:val="0"/>
              <w:jc w:val="both"/>
              <w:rPr>
                <w:rFonts w:ascii="Times New Roman" w:hAnsi="Times New Roman" w:cs="Times New Roman"/>
                <w:sz w:val="24"/>
                <w:szCs w:val="24"/>
              </w:rPr>
            </w:pPr>
          </w:p>
        </w:tc>
      </w:tr>
      <w:tr w:rsidR="00ED417D" w:rsidRPr="00ED417D" w:rsidTr="00AF3D30">
        <w:tc>
          <w:tcPr>
            <w:tcW w:w="567" w:type="dxa"/>
          </w:tcPr>
          <w:p w:rsidR="00ED417D" w:rsidRPr="00ED417D" w:rsidRDefault="00BD0176"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2.1</w:t>
            </w:r>
          </w:p>
        </w:tc>
        <w:tc>
          <w:tcPr>
            <w:tcW w:w="6096" w:type="dxa"/>
          </w:tcPr>
          <w:p w:rsidR="00ED417D" w:rsidRPr="00ED417D" w:rsidRDefault="00D3266E"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Мощность объекта</w:t>
            </w:r>
          </w:p>
        </w:tc>
        <w:tc>
          <w:tcPr>
            <w:tcW w:w="1350" w:type="dxa"/>
          </w:tcPr>
          <w:p w:rsidR="00ED417D" w:rsidRPr="00ED417D" w:rsidRDefault="00ED417D" w:rsidP="004E3C75">
            <w:pPr>
              <w:widowControl w:val="0"/>
              <w:autoSpaceDE w:val="0"/>
              <w:autoSpaceDN w:val="0"/>
              <w:jc w:val="both"/>
              <w:rPr>
                <w:rFonts w:ascii="Times New Roman" w:hAnsi="Times New Roman" w:cs="Times New Roman"/>
                <w:sz w:val="24"/>
                <w:szCs w:val="24"/>
              </w:rPr>
            </w:pPr>
          </w:p>
        </w:tc>
        <w:tc>
          <w:tcPr>
            <w:tcW w:w="1276" w:type="dxa"/>
          </w:tcPr>
          <w:p w:rsidR="00ED417D" w:rsidRPr="00ED417D" w:rsidRDefault="00ED417D" w:rsidP="004E3C75">
            <w:pPr>
              <w:widowControl w:val="0"/>
              <w:autoSpaceDE w:val="0"/>
              <w:autoSpaceDN w:val="0"/>
              <w:jc w:val="both"/>
              <w:rPr>
                <w:rFonts w:ascii="Times New Roman" w:hAnsi="Times New Roman" w:cs="Times New Roman"/>
                <w:sz w:val="24"/>
                <w:szCs w:val="24"/>
              </w:rPr>
            </w:pPr>
          </w:p>
        </w:tc>
      </w:tr>
      <w:tr w:rsidR="00ED417D" w:rsidRPr="00ED417D" w:rsidTr="00D3266E">
        <w:trPr>
          <w:trHeight w:val="527"/>
        </w:trPr>
        <w:tc>
          <w:tcPr>
            <w:tcW w:w="567" w:type="dxa"/>
          </w:tcPr>
          <w:p w:rsidR="00ED417D" w:rsidRPr="00ED417D" w:rsidRDefault="00BD0176"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2.2.</w:t>
            </w:r>
          </w:p>
        </w:tc>
        <w:tc>
          <w:tcPr>
            <w:tcW w:w="6096" w:type="dxa"/>
          </w:tcPr>
          <w:p w:rsidR="00F030B9" w:rsidRDefault="00D3266E" w:rsidP="00F030B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Иные размерные характеристики объекта в соответствующих единицах измерения</w:t>
            </w:r>
            <w:r w:rsidR="00F030B9">
              <w:rPr>
                <w:rFonts w:ascii="Times New Roman" w:hAnsi="Times New Roman" w:cs="Times New Roman"/>
                <w:sz w:val="24"/>
                <w:szCs w:val="24"/>
              </w:rPr>
              <w:t xml:space="preserve"> (</w:t>
            </w:r>
            <w:r w:rsidR="00F030B9" w:rsidRPr="00F030B9">
              <w:rPr>
                <w:rFonts w:ascii="Times New Roman" w:hAnsi="Times New Roman" w:cs="Times New Roman"/>
                <w:i/>
                <w:sz w:val="24"/>
                <w:szCs w:val="24"/>
              </w:rPr>
              <w:t>например,</w:t>
            </w:r>
            <w:r w:rsidR="00F030B9">
              <w:rPr>
                <w:rFonts w:ascii="Times New Roman" w:hAnsi="Times New Roman" w:cs="Times New Roman"/>
                <w:sz w:val="24"/>
                <w:szCs w:val="24"/>
              </w:rPr>
              <w:t xml:space="preserve"> </w:t>
            </w:r>
            <w:r w:rsidR="00F030B9" w:rsidRPr="00F030B9">
              <w:rPr>
                <w:rFonts w:ascii="Times New Roman" w:hAnsi="Times New Roman" w:cs="Times New Roman"/>
                <w:i/>
                <w:sz w:val="24"/>
                <w:szCs w:val="24"/>
              </w:rPr>
              <w:t>общая площадь здания</w:t>
            </w:r>
            <w:r w:rsidR="00F030B9">
              <w:rPr>
                <w:rFonts w:ascii="Times New Roman" w:hAnsi="Times New Roman" w:cs="Times New Roman"/>
                <w:i/>
                <w:sz w:val="24"/>
                <w:szCs w:val="24"/>
              </w:rPr>
              <w:t xml:space="preserve">, </w:t>
            </w:r>
            <w:r w:rsidR="00F030B9">
              <w:rPr>
                <w:rFonts w:ascii="Times New Roman" w:hAnsi="Times New Roman" w:cs="Times New Roman"/>
                <w:i/>
                <w:iCs/>
                <w:sz w:val="24"/>
                <w:szCs w:val="24"/>
              </w:rPr>
              <w:t>строительный объем, количество квартир и т.п.)</w:t>
            </w:r>
          </w:p>
          <w:p w:rsidR="00F030B9" w:rsidRDefault="00F030B9" w:rsidP="00F030B9">
            <w:pPr>
              <w:autoSpaceDE w:val="0"/>
              <w:autoSpaceDN w:val="0"/>
              <w:adjustRightInd w:val="0"/>
              <w:spacing w:after="0" w:line="240" w:lineRule="auto"/>
              <w:rPr>
                <w:rFonts w:ascii="Times New Roman" w:hAnsi="Times New Roman" w:cs="Times New Roman"/>
                <w:i/>
                <w:iCs/>
                <w:sz w:val="24"/>
                <w:szCs w:val="24"/>
              </w:rPr>
            </w:pPr>
          </w:p>
          <w:p w:rsidR="00F030B9" w:rsidRDefault="00F030B9" w:rsidP="00F030B9">
            <w:pPr>
              <w:autoSpaceDE w:val="0"/>
              <w:autoSpaceDN w:val="0"/>
              <w:adjustRightInd w:val="0"/>
              <w:spacing w:after="0" w:line="240" w:lineRule="auto"/>
              <w:rPr>
                <w:rFonts w:ascii="Times New Roman" w:hAnsi="Times New Roman" w:cs="Times New Roman"/>
                <w:sz w:val="24"/>
                <w:szCs w:val="24"/>
              </w:rPr>
            </w:pPr>
          </w:p>
          <w:p w:rsidR="00ED417D" w:rsidRPr="00ED417D" w:rsidRDefault="00ED417D" w:rsidP="00D3266E">
            <w:pPr>
              <w:autoSpaceDE w:val="0"/>
              <w:autoSpaceDN w:val="0"/>
              <w:adjustRightInd w:val="0"/>
              <w:spacing w:after="0" w:line="240" w:lineRule="auto"/>
              <w:rPr>
                <w:rFonts w:ascii="Times New Roman" w:hAnsi="Times New Roman" w:cs="Times New Roman"/>
                <w:sz w:val="24"/>
                <w:szCs w:val="24"/>
              </w:rPr>
            </w:pPr>
          </w:p>
        </w:tc>
        <w:tc>
          <w:tcPr>
            <w:tcW w:w="1350" w:type="dxa"/>
          </w:tcPr>
          <w:p w:rsidR="00ED417D" w:rsidRPr="00ED417D" w:rsidRDefault="00ED417D" w:rsidP="004E3C75">
            <w:pPr>
              <w:widowControl w:val="0"/>
              <w:autoSpaceDE w:val="0"/>
              <w:autoSpaceDN w:val="0"/>
              <w:jc w:val="both"/>
              <w:rPr>
                <w:rFonts w:ascii="Times New Roman" w:hAnsi="Times New Roman" w:cs="Times New Roman"/>
                <w:sz w:val="24"/>
                <w:szCs w:val="24"/>
              </w:rPr>
            </w:pPr>
          </w:p>
        </w:tc>
        <w:tc>
          <w:tcPr>
            <w:tcW w:w="1276" w:type="dxa"/>
          </w:tcPr>
          <w:p w:rsidR="00ED417D" w:rsidRPr="00ED417D" w:rsidRDefault="00ED417D" w:rsidP="004E3C75">
            <w:pPr>
              <w:widowControl w:val="0"/>
              <w:autoSpaceDE w:val="0"/>
              <w:autoSpaceDN w:val="0"/>
              <w:jc w:val="both"/>
              <w:rPr>
                <w:rFonts w:ascii="Times New Roman" w:hAnsi="Times New Roman" w:cs="Times New Roman"/>
                <w:sz w:val="24"/>
                <w:szCs w:val="24"/>
              </w:rPr>
            </w:pPr>
          </w:p>
        </w:tc>
      </w:tr>
      <w:tr w:rsidR="00ED417D" w:rsidRPr="00ED417D" w:rsidTr="00AF3D30">
        <w:tc>
          <w:tcPr>
            <w:tcW w:w="567" w:type="dxa"/>
          </w:tcPr>
          <w:p w:rsidR="00ED417D" w:rsidRPr="00ED417D" w:rsidRDefault="00BD0176"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3.</w:t>
            </w:r>
          </w:p>
        </w:tc>
        <w:tc>
          <w:tcPr>
            <w:tcW w:w="6096" w:type="dxa"/>
          </w:tcPr>
          <w:p w:rsidR="00ED417D" w:rsidRPr="00ED417D" w:rsidRDefault="00BD0176" w:rsidP="004E3C75">
            <w:pPr>
              <w:widowControl w:val="0"/>
              <w:autoSpaceDE w:val="0"/>
              <w:autoSpaceDN w:val="0"/>
              <w:jc w:val="both"/>
              <w:rPr>
                <w:rFonts w:ascii="Times New Roman" w:hAnsi="Times New Roman" w:cs="Times New Roman"/>
                <w:sz w:val="24"/>
                <w:szCs w:val="24"/>
              </w:rPr>
            </w:pPr>
            <w:r w:rsidRPr="00ED417D">
              <w:rPr>
                <w:rFonts w:ascii="Times New Roman" w:hAnsi="Times New Roman" w:cs="Times New Roman"/>
                <w:sz w:val="24"/>
                <w:szCs w:val="24"/>
              </w:rPr>
              <w:t>Показатели, характеризующие конечные результаты реализации проекта-аналога</w:t>
            </w:r>
          </w:p>
        </w:tc>
        <w:tc>
          <w:tcPr>
            <w:tcW w:w="1350" w:type="dxa"/>
          </w:tcPr>
          <w:p w:rsidR="00ED417D" w:rsidRPr="00ED417D" w:rsidRDefault="00ED417D" w:rsidP="004E3C75">
            <w:pPr>
              <w:widowControl w:val="0"/>
              <w:autoSpaceDE w:val="0"/>
              <w:autoSpaceDN w:val="0"/>
              <w:jc w:val="both"/>
              <w:rPr>
                <w:rFonts w:ascii="Times New Roman" w:hAnsi="Times New Roman" w:cs="Times New Roman"/>
                <w:sz w:val="24"/>
                <w:szCs w:val="24"/>
              </w:rPr>
            </w:pPr>
          </w:p>
        </w:tc>
        <w:tc>
          <w:tcPr>
            <w:tcW w:w="1276" w:type="dxa"/>
          </w:tcPr>
          <w:p w:rsidR="00ED417D" w:rsidRPr="00ED417D" w:rsidRDefault="00ED417D" w:rsidP="004E3C75">
            <w:pPr>
              <w:widowControl w:val="0"/>
              <w:autoSpaceDE w:val="0"/>
              <w:autoSpaceDN w:val="0"/>
              <w:jc w:val="both"/>
              <w:rPr>
                <w:rFonts w:ascii="Times New Roman" w:hAnsi="Times New Roman" w:cs="Times New Roman"/>
                <w:sz w:val="24"/>
                <w:szCs w:val="24"/>
              </w:rPr>
            </w:pPr>
          </w:p>
        </w:tc>
      </w:tr>
      <w:tr w:rsidR="00ED417D" w:rsidRPr="00ED417D" w:rsidTr="00AF3D30">
        <w:tc>
          <w:tcPr>
            <w:tcW w:w="567" w:type="dxa"/>
          </w:tcPr>
          <w:p w:rsidR="00ED417D" w:rsidRPr="00ED417D" w:rsidRDefault="00BD0176"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3.1</w:t>
            </w:r>
          </w:p>
        </w:tc>
        <w:tc>
          <w:tcPr>
            <w:tcW w:w="6096" w:type="dxa"/>
          </w:tcPr>
          <w:p w:rsidR="00ED417D" w:rsidRPr="00ED417D" w:rsidRDefault="00D3266E" w:rsidP="00D326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создаваемых (сохраняемых) рабочих мест, единицы.</w:t>
            </w:r>
          </w:p>
        </w:tc>
        <w:tc>
          <w:tcPr>
            <w:tcW w:w="1350" w:type="dxa"/>
          </w:tcPr>
          <w:p w:rsidR="00ED417D" w:rsidRPr="00ED417D" w:rsidRDefault="00ED417D" w:rsidP="004E3C75">
            <w:pPr>
              <w:widowControl w:val="0"/>
              <w:autoSpaceDE w:val="0"/>
              <w:autoSpaceDN w:val="0"/>
              <w:jc w:val="both"/>
              <w:rPr>
                <w:rFonts w:ascii="Times New Roman" w:hAnsi="Times New Roman" w:cs="Times New Roman"/>
                <w:sz w:val="24"/>
                <w:szCs w:val="24"/>
              </w:rPr>
            </w:pPr>
          </w:p>
        </w:tc>
        <w:tc>
          <w:tcPr>
            <w:tcW w:w="1276" w:type="dxa"/>
          </w:tcPr>
          <w:p w:rsidR="00ED417D" w:rsidRPr="00ED417D" w:rsidRDefault="00ED417D" w:rsidP="004E3C75">
            <w:pPr>
              <w:widowControl w:val="0"/>
              <w:autoSpaceDE w:val="0"/>
              <w:autoSpaceDN w:val="0"/>
              <w:jc w:val="both"/>
              <w:rPr>
                <w:rFonts w:ascii="Times New Roman" w:hAnsi="Times New Roman" w:cs="Times New Roman"/>
                <w:sz w:val="24"/>
                <w:szCs w:val="24"/>
              </w:rPr>
            </w:pPr>
          </w:p>
        </w:tc>
      </w:tr>
      <w:tr w:rsidR="00BD0176" w:rsidRPr="00ED417D" w:rsidTr="00AF3D30">
        <w:tc>
          <w:tcPr>
            <w:tcW w:w="567" w:type="dxa"/>
          </w:tcPr>
          <w:p w:rsidR="00BD0176" w:rsidRPr="00ED417D" w:rsidRDefault="00BD0176"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3.2</w:t>
            </w:r>
          </w:p>
        </w:tc>
        <w:tc>
          <w:tcPr>
            <w:tcW w:w="6096" w:type="dxa"/>
          </w:tcPr>
          <w:p w:rsidR="00BD0176" w:rsidRPr="00ED417D" w:rsidRDefault="00D3266E" w:rsidP="00F030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показатели </w:t>
            </w:r>
            <w:r w:rsidRPr="00F030B9">
              <w:rPr>
                <w:rFonts w:ascii="Times New Roman" w:hAnsi="Times New Roman" w:cs="Times New Roman"/>
                <w:i/>
                <w:sz w:val="24"/>
                <w:szCs w:val="24"/>
              </w:rPr>
              <w:t>(</w:t>
            </w:r>
            <w:r w:rsidR="00F030B9">
              <w:rPr>
                <w:rFonts w:ascii="Times New Roman" w:hAnsi="Times New Roman" w:cs="Times New Roman"/>
                <w:i/>
                <w:sz w:val="24"/>
                <w:szCs w:val="24"/>
              </w:rPr>
              <w:t xml:space="preserve">например, </w:t>
            </w:r>
            <w:r w:rsidRPr="00F030B9">
              <w:rPr>
                <w:rFonts w:ascii="Times New Roman" w:hAnsi="Times New Roman" w:cs="Times New Roman"/>
                <w:i/>
                <w:sz w:val="24"/>
                <w:szCs w:val="24"/>
              </w:rPr>
              <w:t xml:space="preserve">рост обеспеченности муниципального образования местами </w:t>
            </w:r>
            <w:r w:rsidR="00F030B9" w:rsidRPr="00F030B9">
              <w:rPr>
                <w:rFonts w:ascii="Times New Roman" w:hAnsi="Times New Roman" w:cs="Times New Roman"/>
                <w:i/>
                <w:sz w:val="24"/>
                <w:szCs w:val="24"/>
              </w:rPr>
              <w:t>в образовательных учреждениях, учреждениях культуры, объектами физической культуры и спорта</w:t>
            </w:r>
            <w:r w:rsidR="00F030B9">
              <w:rPr>
                <w:rFonts w:ascii="Times New Roman" w:hAnsi="Times New Roman" w:cs="Times New Roman"/>
                <w:i/>
                <w:sz w:val="24"/>
                <w:szCs w:val="24"/>
              </w:rPr>
              <w:t>, с</w:t>
            </w:r>
            <w:r w:rsidR="00F030B9">
              <w:rPr>
                <w:rFonts w:ascii="Times New Roman" w:hAnsi="Times New Roman" w:cs="Times New Roman"/>
                <w:i/>
                <w:iCs/>
                <w:sz w:val="24"/>
                <w:szCs w:val="24"/>
              </w:rPr>
              <w:t>окращение количества очередников на улучшение жилищных условий и т.п.)</w:t>
            </w:r>
          </w:p>
        </w:tc>
        <w:tc>
          <w:tcPr>
            <w:tcW w:w="1350" w:type="dxa"/>
          </w:tcPr>
          <w:p w:rsidR="00BD0176" w:rsidRPr="00ED417D" w:rsidRDefault="00BD0176" w:rsidP="004E3C75">
            <w:pPr>
              <w:widowControl w:val="0"/>
              <w:autoSpaceDE w:val="0"/>
              <w:autoSpaceDN w:val="0"/>
              <w:jc w:val="both"/>
              <w:rPr>
                <w:rFonts w:ascii="Times New Roman" w:hAnsi="Times New Roman" w:cs="Times New Roman"/>
                <w:sz w:val="24"/>
                <w:szCs w:val="24"/>
              </w:rPr>
            </w:pPr>
          </w:p>
        </w:tc>
        <w:tc>
          <w:tcPr>
            <w:tcW w:w="1276" w:type="dxa"/>
          </w:tcPr>
          <w:p w:rsidR="00BD0176" w:rsidRPr="00ED417D" w:rsidRDefault="00BD0176" w:rsidP="004E3C75">
            <w:pPr>
              <w:widowControl w:val="0"/>
              <w:autoSpaceDE w:val="0"/>
              <w:autoSpaceDN w:val="0"/>
              <w:jc w:val="both"/>
              <w:rPr>
                <w:rFonts w:ascii="Times New Roman" w:hAnsi="Times New Roman" w:cs="Times New Roman"/>
                <w:sz w:val="24"/>
                <w:szCs w:val="24"/>
              </w:rPr>
            </w:pPr>
          </w:p>
        </w:tc>
      </w:tr>
      <w:tr w:rsidR="00AF3D30" w:rsidRPr="00ED417D" w:rsidTr="00AF3D30">
        <w:tc>
          <w:tcPr>
            <w:tcW w:w="567" w:type="dxa"/>
          </w:tcPr>
          <w:p w:rsidR="00AF3D30" w:rsidRDefault="00AF3D30"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4.</w:t>
            </w:r>
          </w:p>
        </w:tc>
        <w:tc>
          <w:tcPr>
            <w:tcW w:w="6096" w:type="dxa"/>
          </w:tcPr>
          <w:p w:rsidR="00AF3D30" w:rsidRDefault="00AF3D30" w:rsidP="004E3C75">
            <w:pPr>
              <w:widowControl w:val="0"/>
              <w:autoSpaceDE w:val="0"/>
              <w:autoSpaceDN w:val="0"/>
              <w:jc w:val="both"/>
              <w:rPr>
                <w:rFonts w:ascii="Times New Roman" w:hAnsi="Times New Roman" w:cs="Times New Roman"/>
                <w:sz w:val="24"/>
                <w:szCs w:val="24"/>
              </w:rPr>
            </w:pPr>
            <w:r w:rsidRPr="00AF3D30">
              <w:rPr>
                <w:rFonts w:ascii="Times New Roman" w:hAnsi="Times New Roman" w:cs="Times New Roman"/>
                <w:sz w:val="24"/>
                <w:szCs w:val="24"/>
              </w:rPr>
              <w:t>Отношение сметной стоимости инвестиционного проекта к значениям показателей, характеризующих результаты реализации инвестиционного проекта-аналога</w:t>
            </w:r>
          </w:p>
        </w:tc>
        <w:tc>
          <w:tcPr>
            <w:tcW w:w="1350" w:type="dxa"/>
          </w:tcPr>
          <w:p w:rsidR="00AF3D30" w:rsidRPr="00ED417D" w:rsidRDefault="00AF3D30" w:rsidP="004E3C75">
            <w:pPr>
              <w:widowControl w:val="0"/>
              <w:autoSpaceDE w:val="0"/>
              <w:autoSpaceDN w:val="0"/>
              <w:jc w:val="both"/>
              <w:rPr>
                <w:rFonts w:ascii="Times New Roman" w:hAnsi="Times New Roman" w:cs="Times New Roman"/>
                <w:sz w:val="24"/>
                <w:szCs w:val="24"/>
              </w:rPr>
            </w:pPr>
            <w:r w:rsidRPr="00AF3D30">
              <w:rPr>
                <w:rFonts w:ascii="Times New Roman" w:hAnsi="Times New Roman" w:cs="Times New Roman"/>
                <w:sz w:val="24"/>
                <w:szCs w:val="24"/>
              </w:rPr>
              <w:t>тыс. рублей на единицу результата</w:t>
            </w:r>
          </w:p>
        </w:tc>
        <w:tc>
          <w:tcPr>
            <w:tcW w:w="1276" w:type="dxa"/>
          </w:tcPr>
          <w:p w:rsidR="00AF3D30" w:rsidRPr="00ED417D" w:rsidRDefault="00AF3D30" w:rsidP="004E3C75">
            <w:pPr>
              <w:widowControl w:val="0"/>
              <w:autoSpaceDE w:val="0"/>
              <w:autoSpaceDN w:val="0"/>
              <w:jc w:val="both"/>
              <w:rPr>
                <w:rFonts w:ascii="Times New Roman" w:hAnsi="Times New Roman" w:cs="Times New Roman"/>
                <w:sz w:val="24"/>
                <w:szCs w:val="24"/>
              </w:rPr>
            </w:pPr>
          </w:p>
        </w:tc>
      </w:tr>
      <w:tr w:rsidR="00AF3D30" w:rsidRPr="00ED417D" w:rsidTr="00AF3D30">
        <w:tc>
          <w:tcPr>
            <w:tcW w:w="567" w:type="dxa"/>
          </w:tcPr>
          <w:p w:rsidR="00AF3D30" w:rsidRDefault="00AF3D30"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4.1</w:t>
            </w:r>
          </w:p>
        </w:tc>
        <w:tc>
          <w:tcPr>
            <w:tcW w:w="6096" w:type="dxa"/>
          </w:tcPr>
          <w:p w:rsidR="00AF3D30" w:rsidRDefault="00AF3D30" w:rsidP="004E3C75">
            <w:pPr>
              <w:widowControl w:val="0"/>
              <w:autoSpaceDE w:val="0"/>
              <w:autoSpaceDN w:val="0"/>
              <w:jc w:val="both"/>
              <w:rPr>
                <w:rFonts w:ascii="Times New Roman" w:hAnsi="Times New Roman" w:cs="Times New Roman"/>
                <w:sz w:val="24"/>
                <w:szCs w:val="24"/>
              </w:rPr>
            </w:pPr>
          </w:p>
        </w:tc>
        <w:tc>
          <w:tcPr>
            <w:tcW w:w="1350" w:type="dxa"/>
          </w:tcPr>
          <w:p w:rsidR="00AF3D30" w:rsidRPr="00ED417D" w:rsidRDefault="00AF3D30" w:rsidP="004E3C75">
            <w:pPr>
              <w:widowControl w:val="0"/>
              <w:autoSpaceDE w:val="0"/>
              <w:autoSpaceDN w:val="0"/>
              <w:jc w:val="both"/>
              <w:rPr>
                <w:rFonts w:ascii="Times New Roman" w:hAnsi="Times New Roman" w:cs="Times New Roman"/>
                <w:sz w:val="24"/>
                <w:szCs w:val="24"/>
              </w:rPr>
            </w:pPr>
          </w:p>
        </w:tc>
        <w:tc>
          <w:tcPr>
            <w:tcW w:w="1276" w:type="dxa"/>
          </w:tcPr>
          <w:p w:rsidR="00AF3D30" w:rsidRPr="00ED417D" w:rsidRDefault="00AF3D30" w:rsidP="004E3C75">
            <w:pPr>
              <w:widowControl w:val="0"/>
              <w:autoSpaceDE w:val="0"/>
              <w:autoSpaceDN w:val="0"/>
              <w:jc w:val="both"/>
              <w:rPr>
                <w:rFonts w:ascii="Times New Roman" w:hAnsi="Times New Roman" w:cs="Times New Roman"/>
                <w:sz w:val="24"/>
                <w:szCs w:val="24"/>
              </w:rPr>
            </w:pPr>
          </w:p>
        </w:tc>
      </w:tr>
      <w:tr w:rsidR="00AF3D30" w:rsidRPr="00ED417D" w:rsidTr="00AF3D30">
        <w:tc>
          <w:tcPr>
            <w:tcW w:w="567" w:type="dxa"/>
          </w:tcPr>
          <w:p w:rsidR="00AF3D30" w:rsidRDefault="00AF3D30"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4.2</w:t>
            </w:r>
          </w:p>
        </w:tc>
        <w:tc>
          <w:tcPr>
            <w:tcW w:w="6096" w:type="dxa"/>
          </w:tcPr>
          <w:p w:rsidR="00AF3D30" w:rsidRDefault="00AF3D30" w:rsidP="004E3C75">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и т.д.</w:t>
            </w:r>
          </w:p>
        </w:tc>
        <w:tc>
          <w:tcPr>
            <w:tcW w:w="1350" w:type="dxa"/>
          </w:tcPr>
          <w:p w:rsidR="00AF3D30" w:rsidRPr="00ED417D" w:rsidRDefault="00AF3D30" w:rsidP="004E3C75">
            <w:pPr>
              <w:widowControl w:val="0"/>
              <w:autoSpaceDE w:val="0"/>
              <w:autoSpaceDN w:val="0"/>
              <w:jc w:val="both"/>
              <w:rPr>
                <w:rFonts w:ascii="Times New Roman" w:hAnsi="Times New Roman" w:cs="Times New Roman"/>
                <w:sz w:val="24"/>
                <w:szCs w:val="24"/>
              </w:rPr>
            </w:pPr>
          </w:p>
        </w:tc>
        <w:tc>
          <w:tcPr>
            <w:tcW w:w="1276" w:type="dxa"/>
          </w:tcPr>
          <w:p w:rsidR="00AF3D30" w:rsidRPr="00ED417D" w:rsidRDefault="00AF3D30" w:rsidP="004E3C75">
            <w:pPr>
              <w:widowControl w:val="0"/>
              <w:autoSpaceDE w:val="0"/>
              <w:autoSpaceDN w:val="0"/>
              <w:jc w:val="both"/>
              <w:rPr>
                <w:rFonts w:ascii="Times New Roman" w:hAnsi="Times New Roman" w:cs="Times New Roman"/>
                <w:sz w:val="24"/>
                <w:szCs w:val="24"/>
              </w:rPr>
            </w:pPr>
          </w:p>
        </w:tc>
      </w:tr>
    </w:tbl>
    <w:p w:rsidR="00FB10FD" w:rsidRPr="00ED417D" w:rsidRDefault="00FB10FD" w:rsidP="00F33710">
      <w:pPr>
        <w:pStyle w:val="Default"/>
      </w:pPr>
    </w:p>
    <w:p w:rsidR="001E41D6" w:rsidRPr="00ED417D" w:rsidRDefault="001E41D6" w:rsidP="001E41D6">
      <w:pPr>
        <w:rPr>
          <w:rFonts w:ascii="Times New Roman" w:hAnsi="Times New Roman" w:cs="Times New Roman"/>
          <w:sz w:val="24"/>
          <w:szCs w:val="24"/>
        </w:rPr>
      </w:pPr>
    </w:p>
    <w:p w:rsidR="007613F0" w:rsidRPr="00F33710" w:rsidRDefault="007613F0" w:rsidP="007613F0">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Руководитель</w:t>
      </w:r>
    </w:p>
    <w:p w:rsidR="007613F0" w:rsidRPr="00F33710" w:rsidRDefault="007613F0" w:rsidP="007613F0">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главного распорядителя</w:t>
      </w:r>
    </w:p>
    <w:p w:rsidR="007613F0" w:rsidRPr="00F33710" w:rsidRDefault="007613F0" w:rsidP="007613F0">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 xml:space="preserve">средств </w:t>
      </w:r>
      <w:r>
        <w:rPr>
          <w:rFonts w:ascii="Times New Roman" w:hAnsi="Times New Roman" w:cs="Times New Roman"/>
          <w:sz w:val="24"/>
          <w:szCs w:val="24"/>
        </w:rPr>
        <w:t>районного</w:t>
      </w:r>
      <w:r w:rsidRPr="00F33710">
        <w:rPr>
          <w:rFonts w:ascii="Times New Roman" w:hAnsi="Times New Roman" w:cs="Times New Roman"/>
          <w:sz w:val="24"/>
          <w:szCs w:val="24"/>
        </w:rPr>
        <w:t xml:space="preserve"> бюджета</w:t>
      </w:r>
    </w:p>
    <w:p w:rsidR="007613F0" w:rsidRPr="00F33710" w:rsidRDefault="007613F0" w:rsidP="007613F0">
      <w:pPr>
        <w:autoSpaceDE w:val="0"/>
        <w:autoSpaceDN w:val="0"/>
        <w:adjustRightInd w:val="0"/>
        <w:spacing w:after="0" w:line="240" w:lineRule="auto"/>
        <w:jc w:val="both"/>
        <w:rPr>
          <w:rFonts w:ascii="Times New Roman" w:hAnsi="Times New Roman" w:cs="Times New Roman"/>
          <w:sz w:val="24"/>
          <w:szCs w:val="24"/>
        </w:rPr>
      </w:pPr>
      <w:proofErr w:type="gramStart"/>
      <w:r w:rsidRPr="00F33710">
        <w:rPr>
          <w:rFonts w:ascii="Times New Roman" w:hAnsi="Times New Roman" w:cs="Times New Roman"/>
          <w:sz w:val="24"/>
          <w:szCs w:val="24"/>
        </w:rPr>
        <w:t>(или уполномоченное им</w:t>
      </w:r>
      <w:proofErr w:type="gramEnd"/>
    </w:p>
    <w:p w:rsidR="007613F0" w:rsidRPr="00F33710" w:rsidRDefault="007613F0" w:rsidP="007613F0">
      <w:pPr>
        <w:autoSpaceDE w:val="0"/>
        <w:autoSpaceDN w:val="0"/>
        <w:adjustRightInd w:val="0"/>
        <w:spacing w:after="0" w:line="240" w:lineRule="auto"/>
        <w:jc w:val="both"/>
        <w:rPr>
          <w:rFonts w:ascii="Times New Roman" w:hAnsi="Times New Roman" w:cs="Times New Roman"/>
          <w:sz w:val="24"/>
          <w:szCs w:val="24"/>
        </w:rPr>
      </w:pPr>
      <w:r w:rsidRPr="00F33710">
        <w:rPr>
          <w:rFonts w:ascii="Times New Roman" w:hAnsi="Times New Roman" w:cs="Times New Roman"/>
          <w:sz w:val="24"/>
          <w:szCs w:val="24"/>
        </w:rPr>
        <w:t xml:space="preserve">на подписание должностное лицо) </w:t>
      </w:r>
      <w:r>
        <w:rPr>
          <w:rFonts w:ascii="Times New Roman" w:hAnsi="Times New Roman" w:cs="Times New Roman"/>
          <w:sz w:val="24"/>
          <w:szCs w:val="24"/>
        </w:rPr>
        <w:t xml:space="preserve"> ________________               __________________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613F0" w:rsidRPr="00F33710" w:rsidRDefault="007613F0" w:rsidP="007613F0">
      <w:pPr>
        <w:autoSpaceDE w:val="0"/>
        <w:autoSpaceDN w:val="0"/>
        <w:adjustRightInd w:val="0"/>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710">
        <w:rPr>
          <w:rFonts w:ascii="Times New Roman" w:hAnsi="Times New Roman" w:cs="Times New Roman"/>
          <w:sz w:val="24"/>
          <w:szCs w:val="24"/>
        </w:rPr>
        <w:t xml:space="preserve"> </w:t>
      </w:r>
      <w:r>
        <w:rPr>
          <w:rFonts w:ascii="Times New Roman" w:hAnsi="Times New Roman" w:cs="Times New Roman"/>
          <w:sz w:val="24"/>
          <w:szCs w:val="24"/>
          <w:vertAlign w:val="superscript"/>
        </w:rPr>
        <w:t>подпись                                                                ФИО</w:t>
      </w:r>
    </w:p>
    <w:p w:rsidR="007613F0" w:rsidRPr="00F33710" w:rsidRDefault="007613F0" w:rsidP="007613F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Pr="00F33710">
        <w:rPr>
          <w:rFonts w:ascii="Times New Roman" w:hAnsi="Times New Roman" w:cs="Times New Roman"/>
          <w:sz w:val="24"/>
          <w:szCs w:val="24"/>
        </w:rPr>
        <w:t>__</w:t>
      </w:r>
      <w:r>
        <w:rPr>
          <w:rFonts w:ascii="Times New Roman" w:hAnsi="Times New Roman" w:cs="Times New Roman"/>
          <w:sz w:val="24"/>
          <w:szCs w:val="24"/>
        </w:rPr>
        <w:t>»</w:t>
      </w:r>
      <w:r w:rsidRPr="00F33710">
        <w:rPr>
          <w:rFonts w:ascii="Times New Roman" w:hAnsi="Times New Roman" w:cs="Times New Roman"/>
          <w:sz w:val="24"/>
          <w:szCs w:val="24"/>
        </w:rPr>
        <w:t xml:space="preserve"> _________ 20__ г.</w:t>
      </w:r>
    </w:p>
    <w:p w:rsidR="007613F0" w:rsidRDefault="007613F0" w:rsidP="007613F0">
      <w:pPr>
        <w:pStyle w:val="Default"/>
      </w:pPr>
      <w:r>
        <w:t>М.П.</w:t>
      </w:r>
    </w:p>
    <w:p w:rsidR="007613F0" w:rsidRDefault="007613F0" w:rsidP="007613F0">
      <w:pPr>
        <w:pStyle w:val="Default"/>
      </w:pPr>
    </w:p>
    <w:p w:rsidR="001E41D6" w:rsidRPr="00ED417D" w:rsidRDefault="001E41D6" w:rsidP="007613F0">
      <w:pPr>
        <w:rPr>
          <w:rFonts w:ascii="Times New Roman" w:hAnsi="Times New Roman" w:cs="Times New Roman"/>
          <w:sz w:val="24"/>
          <w:szCs w:val="24"/>
        </w:rPr>
      </w:pPr>
    </w:p>
    <w:p w:rsidR="001E41D6" w:rsidRPr="00ED417D" w:rsidRDefault="001E41D6" w:rsidP="001E41D6">
      <w:pPr>
        <w:rPr>
          <w:rFonts w:ascii="Times New Roman" w:hAnsi="Times New Roman" w:cs="Times New Roman"/>
          <w:sz w:val="24"/>
          <w:szCs w:val="24"/>
        </w:rPr>
      </w:pPr>
    </w:p>
    <w:p w:rsidR="001E41D6" w:rsidRPr="00ED417D" w:rsidRDefault="001E41D6" w:rsidP="001E41D6">
      <w:pPr>
        <w:rPr>
          <w:rFonts w:ascii="Times New Roman" w:hAnsi="Times New Roman" w:cs="Times New Roman"/>
          <w:sz w:val="24"/>
          <w:szCs w:val="24"/>
        </w:rPr>
      </w:pPr>
    </w:p>
    <w:p w:rsidR="001E41D6" w:rsidRPr="00ED417D" w:rsidRDefault="001E41D6" w:rsidP="001E41D6">
      <w:pPr>
        <w:rPr>
          <w:rFonts w:ascii="Times New Roman" w:hAnsi="Times New Roman" w:cs="Times New Roman"/>
          <w:sz w:val="24"/>
          <w:szCs w:val="24"/>
        </w:rPr>
      </w:pPr>
    </w:p>
    <w:p w:rsidR="001E41D6" w:rsidRDefault="001E41D6" w:rsidP="001E41D6">
      <w:pPr>
        <w:rPr>
          <w:rFonts w:ascii="Times New Roman" w:hAnsi="Times New Roman" w:cs="Times New Roman"/>
          <w:sz w:val="24"/>
          <w:szCs w:val="24"/>
        </w:rPr>
      </w:pPr>
    </w:p>
    <w:p w:rsidR="00466791" w:rsidRDefault="00466791" w:rsidP="001E41D6">
      <w:pPr>
        <w:rPr>
          <w:rFonts w:ascii="Times New Roman" w:hAnsi="Times New Roman" w:cs="Times New Roman"/>
          <w:sz w:val="24"/>
          <w:szCs w:val="24"/>
        </w:rPr>
      </w:pPr>
    </w:p>
    <w:p w:rsidR="00466791" w:rsidRDefault="00466791" w:rsidP="001E41D6">
      <w:pPr>
        <w:rPr>
          <w:rFonts w:ascii="Times New Roman" w:hAnsi="Times New Roman" w:cs="Times New Roman"/>
          <w:sz w:val="24"/>
          <w:szCs w:val="24"/>
        </w:rPr>
      </w:pPr>
    </w:p>
    <w:p w:rsidR="00466791" w:rsidRDefault="00466791" w:rsidP="001E41D6">
      <w:pPr>
        <w:rPr>
          <w:rFonts w:ascii="Times New Roman" w:hAnsi="Times New Roman" w:cs="Times New Roman"/>
          <w:sz w:val="24"/>
          <w:szCs w:val="24"/>
        </w:rPr>
      </w:pPr>
    </w:p>
    <w:p w:rsidR="00466791" w:rsidRDefault="00466791" w:rsidP="001E41D6">
      <w:pPr>
        <w:rPr>
          <w:rFonts w:ascii="Times New Roman" w:hAnsi="Times New Roman" w:cs="Times New Roman"/>
          <w:sz w:val="24"/>
          <w:szCs w:val="24"/>
        </w:rPr>
      </w:pPr>
    </w:p>
    <w:p w:rsidR="00466791" w:rsidRDefault="00466791" w:rsidP="001E41D6">
      <w:pPr>
        <w:rPr>
          <w:rFonts w:ascii="Times New Roman" w:hAnsi="Times New Roman" w:cs="Times New Roman"/>
          <w:sz w:val="24"/>
          <w:szCs w:val="24"/>
        </w:rPr>
      </w:pPr>
    </w:p>
    <w:p w:rsidR="00466791" w:rsidRDefault="00466791" w:rsidP="001E41D6">
      <w:pPr>
        <w:rPr>
          <w:rFonts w:ascii="Times New Roman" w:hAnsi="Times New Roman" w:cs="Times New Roman"/>
          <w:sz w:val="24"/>
          <w:szCs w:val="24"/>
        </w:rPr>
      </w:pPr>
    </w:p>
    <w:p w:rsidR="00466791" w:rsidRDefault="00466791" w:rsidP="001E41D6">
      <w:pPr>
        <w:rPr>
          <w:rFonts w:ascii="Times New Roman" w:hAnsi="Times New Roman" w:cs="Times New Roman"/>
          <w:sz w:val="24"/>
          <w:szCs w:val="24"/>
        </w:rPr>
      </w:pPr>
    </w:p>
    <w:p w:rsidR="00466791" w:rsidRDefault="00466791" w:rsidP="001E41D6">
      <w:pPr>
        <w:rPr>
          <w:rFonts w:ascii="Times New Roman" w:hAnsi="Times New Roman" w:cs="Times New Roman"/>
          <w:sz w:val="24"/>
          <w:szCs w:val="24"/>
        </w:rPr>
      </w:pPr>
    </w:p>
    <w:p w:rsidR="00466791" w:rsidRDefault="00466791" w:rsidP="001E41D6">
      <w:pPr>
        <w:rPr>
          <w:rFonts w:ascii="Times New Roman" w:hAnsi="Times New Roman" w:cs="Times New Roman"/>
          <w:sz w:val="24"/>
          <w:szCs w:val="24"/>
        </w:rPr>
      </w:pPr>
    </w:p>
    <w:p w:rsidR="008B3306" w:rsidRDefault="008B3306" w:rsidP="001E41D6">
      <w:pPr>
        <w:rPr>
          <w:rFonts w:ascii="Times New Roman" w:hAnsi="Times New Roman" w:cs="Times New Roman"/>
          <w:sz w:val="24"/>
          <w:szCs w:val="24"/>
        </w:rPr>
      </w:pPr>
    </w:p>
    <w:p w:rsidR="00466791" w:rsidRDefault="00466791" w:rsidP="00466791">
      <w:pPr>
        <w:pStyle w:val="Default"/>
        <w:jc w:val="right"/>
        <w:rPr>
          <w:sz w:val="26"/>
          <w:szCs w:val="26"/>
        </w:rPr>
      </w:pPr>
      <w:proofErr w:type="gramStart"/>
      <w:r>
        <w:rPr>
          <w:sz w:val="26"/>
          <w:szCs w:val="26"/>
        </w:rPr>
        <w:t xml:space="preserve">Утвержден </w:t>
      </w:r>
      <w:proofErr w:type="gramEnd"/>
    </w:p>
    <w:p w:rsidR="00466791" w:rsidRDefault="00466791" w:rsidP="00466791">
      <w:pPr>
        <w:pStyle w:val="Default"/>
        <w:jc w:val="right"/>
        <w:rPr>
          <w:sz w:val="26"/>
          <w:szCs w:val="26"/>
        </w:rPr>
      </w:pPr>
      <w:r>
        <w:rPr>
          <w:sz w:val="26"/>
          <w:szCs w:val="26"/>
        </w:rPr>
        <w:t xml:space="preserve">постановлением администрации </w:t>
      </w:r>
    </w:p>
    <w:p w:rsidR="00466791" w:rsidRDefault="00466791" w:rsidP="00466791">
      <w:pPr>
        <w:pStyle w:val="Default"/>
        <w:jc w:val="right"/>
        <w:rPr>
          <w:sz w:val="26"/>
          <w:szCs w:val="26"/>
        </w:rPr>
      </w:pPr>
      <w:r>
        <w:rPr>
          <w:sz w:val="26"/>
          <w:szCs w:val="26"/>
        </w:rPr>
        <w:t>муниципального образования</w:t>
      </w:r>
    </w:p>
    <w:p w:rsidR="00466791" w:rsidRDefault="00466791" w:rsidP="00466791">
      <w:pPr>
        <w:pStyle w:val="Default"/>
        <w:jc w:val="right"/>
        <w:rPr>
          <w:sz w:val="26"/>
          <w:szCs w:val="26"/>
        </w:rPr>
      </w:pPr>
      <w:r>
        <w:rPr>
          <w:sz w:val="26"/>
          <w:szCs w:val="26"/>
        </w:rPr>
        <w:t xml:space="preserve"> «Приморский муниципальный район» </w:t>
      </w:r>
    </w:p>
    <w:p w:rsidR="00466791" w:rsidRDefault="00C24795" w:rsidP="00466791">
      <w:pPr>
        <w:pStyle w:val="Default"/>
        <w:jc w:val="right"/>
        <w:rPr>
          <w:sz w:val="26"/>
          <w:szCs w:val="26"/>
        </w:rPr>
      </w:pPr>
      <w:r>
        <w:rPr>
          <w:sz w:val="26"/>
          <w:szCs w:val="26"/>
        </w:rPr>
        <w:t xml:space="preserve">от </w:t>
      </w:r>
      <w:r w:rsidR="00543201">
        <w:rPr>
          <w:sz w:val="26"/>
          <w:szCs w:val="26"/>
        </w:rPr>
        <w:t>19.06.</w:t>
      </w:r>
      <w:r>
        <w:rPr>
          <w:sz w:val="26"/>
          <w:szCs w:val="26"/>
        </w:rPr>
        <w:t>2019</w:t>
      </w:r>
      <w:r w:rsidR="00466791">
        <w:rPr>
          <w:sz w:val="26"/>
          <w:szCs w:val="26"/>
        </w:rPr>
        <w:t xml:space="preserve"> года №</w:t>
      </w:r>
      <w:r w:rsidR="00543201">
        <w:rPr>
          <w:sz w:val="26"/>
          <w:szCs w:val="26"/>
        </w:rPr>
        <w:t>1051</w:t>
      </w:r>
      <w:r w:rsidR="00466791">
        <w:rPr>
          <w:sz w:val="26"/>
          <w:szCs w:val="26"/>
        </w:rPr>
        <w:t xml:space="preserve"> </w:t>
      </w:r>
    </w:p>
    <w:p w:rsidR="00466791" w:rsidRDefault="00466791" w:rsidP="00466791">
      <w:pPr>
        <w:spacing w:after="0" w:line="240" w:lineRule="auto"/>
        <w:jc w:val="both"/>
        <w:rPr>
          <w:rFonts w:ascii="Times New Roman" w:eastAsia="Times New Roman" w:hAnsi="Times New Roman" w:cs="Times New Roman"/>
          <w:sz w:val="26"/>
          <w:szCs w:val="26"/>
          <w:lang w:eastAsia="ru-RU"/>
        </w:rPr>
      </w:pPr>
    </w:p>
    <w:p w:rsidR="00466791" w:rsidRDefault="00466791" w:rsidP="00466791">
      <w:pPr>
        <w:spacing w:after="0" w:line="240" w:lineRule="auto"/>
        <w:ind w:firstLine="708"/>
        <w:jc w:val="center"/>
        <w:rPr>
          <w:rFonts w:ascii="Times New Roman" w:eastAsia="Times New Roman" w:hAnsi="Times New Roman" w:cs="Times New Roman"/>
          <w:sz w:val="26"/>
          <w:szCs w:val="26"/>
          <w:lang w:eastAsia="ru-RU"/>
        </w:rPr>
      </w:pPr>
    </w:p>
    <w:p w:rsidR="00466791" w:rsidRPr="00466791" w:rsidRDefault="00466791" w:rsidP="00466791">
      <w:pPr>
        <w:spacing w:after="0" w:line="240" w:lineRule="auto"/>
        <w:ind w:firstLine="708"/>
        <w:jc w:val="center"/>
        <w:rPr>
          <w:rFonts w:ascii="Times New Roman" w:eastAsia="Times New Roman" w:hAnsi="Times New Roman" w:cs="Times New Roman"/>
          <w:b/>
          <w:sz w:val="26"/>
          <w:szCs w:val="26"/>
          <w:lang w:eastAsia="ru-RU"/>
        </w:rPr>
      </w:pPr>
      <w:r w:rsidRPr="00466791">
        <w:rPr>
          <w:rFonts w:ascii="Times New Roman" w:eastAsia="Times New Roman" w:hAnsi="Times New Roman" w:cs="Times New Roman"/>
          <w:b/>
          <w:sz w:val="26"/>
          <w:szCs w:val="26"/>
          <w:lang w:eastAsia="ru-RU"/>
        </w:rPr>
        <w:t>Порядок</w:t>
      </w:r>
    </w:p>
    <w:p w:rsidR="00466791" w:rsidRPr="00466791" w:rsidRDefault="00466791" w:rsidP="00466791">
      <w:pPr>
        <w:spacing w:after="0" w:line="240" w:lineRule="auto"/>
        <w:ind w:firstLine="708"/>
        <w:jc w:val="center"/>
        <w:rPr>
          <w:rFonts w:ascii="Times New Roman" w:eastAsia="Times New Roman" w:hAnsi="Times New Roman" w:cs="Times New Roman"/>
          <w:b/>
          <w:sz w:val="26"/>
          <w:szCs w:val="26"/>
          <w:lang w:eastAsia="ru-RU"/>
        </w:rPr>
      </w:pPr>
      <w:r w:rsidRPr="00466791">
        <w:rPr>
          <w:rFonts w:ascii="Times New Roman" w:eastAsia="Times New Roman" w:hAnsi="Times New Roman" w:cs="Times New Roman"/>
          <w:b/>
          <w:sz w:val="26"/>
          <w:szCs w:val="26"/>
          <w:lang w:eastAsia="ru-RU"/>
        </w:rPr>
        <w:t xml:space="preserve">ведения реестра инвестиционных проектов, получивших положительное заключение об эффективности использования средств </w:t>
      </w:r>
      <w:r>
        <w:rPr>
          <w:rFonts w:ascii="Times New Roman" w:eastAsia="Times New Roman" w:hAnsi="Times New Roman" w:cs="Times New Roman"/>
          <w:b/>
          <w:sz w:val="26"/>
          <w:szCs w:val="26"/>
          <w:lang w:eastAsia="ru-RU"/>
        </w:rPr>
        <w:t>районного</w:t>
      </w:r>
      <w:r w:rsidRPr="00466791">
        <w:rPr>
          <w:rFonts w:ascii="Times New Roman" w:eastAsia="Times New Roman" w:hAnsi="Times New Roman" w:cs="Times New Roman"/>
          <w:b/>
          <w:sz w:val="26"/>
          <w:szCs w:val="26"/>
          <w:lang w:eastAsia="ru-RU"/>
        </w:rPr>
        <w:t xml:space="preserve"> бюджета, направляемых на капитальные вложения</w:t>
      </w:r>
    </w:p>
    <w:p w:rsidR="00466791" w:rsidRDefault="00466791" w:rsidP="00466791">
      <w:pPr>
        <w:spacing w:after="0" w:line="240" w:lineRule="auto"/>
        <w:jc w:val="both"/>
        <w:rPr>
          <w:rFonts w:ascii="Times New Roman" w:eastAsia="Times New Roman" w:hAnsi="Times New Roman" w:cs="Times New Roman"/>
          <w:sz w:val="26"/>
          <w:szCs w:val="26"/>
          <w:lang w:eastAsia="ru-RU"/>
        </w:rPr>
      </w:pPr>
    </w:p>
    <w:p w:rsidR="00466791" w:rsidRPr="00DF7F6D" w:rsidRDefault="00466791" w:rsidP="00DF7F6D">
      <w:pPr>
        <w:pStyle w:val="a3"/>
        <w:numPr>
          <w:ilvl w:val="1"/>
          <w:numId w:val="2"/>
        </w:numPr>
        <w:spacing w:after="0" w:line="240" w:lineRule="auto"/>
        <w:ind w:left="0" w:firstLine="710"/>
        <w:jc w:val="both"/>
        <w:rPr>
          <w:rFonts w:ascii="Times New Roman" w:eastAsia="Times New Roman" w:hAnsi="Times New Roman" w:cs="Times New Roman"/>
          <w:sz w:val="26"/>
          <w:szCs w:val="26"/>
          <w:lang w:eastAsia="ru-RU"/>
        </w:rPr>
      </w:pPr>
      <w:r w:rsidRPr="00DF7F6D">
        <w:rPr>
          <w:rFonts w:ascii="Times New Roman" w:eastAsia="Times New Roman" w:hAnsi="Times New Roman" w:cs="Times New Roman"/>
          <w:sz w:val="26"/>
          <w:szCs w:val="26"/>
          <w:lang w:eastAsia="ru-RU"/>
        </w:rPr>
        <w:t>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бюджета</w:t>
      </w:r>
      <w:r w:rsidR="004E3C75" w:rsidRPr="00DF7F6D">
        <w:rPr>
          <w:rFonts w:ascii="Times New Roman" w:eastAsia="Times New Roman" w:hAnsi="Times New Roman" w:cs="Times New Roman"/>
          <w:sz w:val="26"/>
          <w:szCs w:val="26"/>
          <w:lang w:eastAsia="ru-RU"/>
        </w:rPr>
        <w:t xml:space="preserve"> муниципального образования «Приморский муниципальный район» (далее – районный бюджет)</w:t>
      </w:r>
      <w:r w:rsidRPr="00DF7F6D">
        <w:rPr>
          <w:rFonts w:ascii="Times New Roman" w:eastAsia="Times New Roman" w:hAnsi="Times New Roman" w:cs="Times New Roman"/>
          <w:sz w:val="26"/>
          <w:szCs w:val="26"/>
          <w:lang w:eastAsia="ru-RU"/>
        </w:rPr>
        <w:t>, напра</w:t>
      </w:r>
      <w:r w:rsidR="004E3C75" w:rsidRPr="00DF7F6D">
        <w:rPr>
          <w:rFonts w:ascii="Times New Roman" w:eastAsia="Times New Roman" w:hAnsi="Times New Roman" w:cs="Times New Roman"/>
          <w:sz w:val="26"/>
          <w:szCs w:val="26"/>
          <w:lang w:eastAsia="ru-RU"/>
        </w:rPr>
        <w:t xml:space="preserve">вляемых на капитальные вложения </w:t>
      </w:r>
      <w:r w:rsidRPr="00DF7F6D">
        <w:rPr>
          <w:rFonts w:ascii="Times New Roman" w:eastAsia="Times New Roman" w:hAnsi="Times New Roman" w:cs="Times New Roman"/>
          <w:sz w:val="26"/>
          <w:szCs w:val="26"/>
          <w:lang w:eastAsia="ru-RU"/>
        </w:rPr>
        <w:t>(далее –</w:t>
      </w:r>
      <w:r w:rsidR="004E3C75" w:rsidRPr="00DF7F6D">
        <w:rPr>
          <w:rFonts w:ascii="Times New Roman" w:eastAsia="Times New Roman" w:hAnsi="Times New Roman" w:cs="Times New Roman"/>
          <w:sz w:val="26"/>
          <w:szCs w:val="26"/>
          <w:lang w:eastAsia="ru-RU"/>
        </w:rPr>
        <w:t xml:space="preserve"> </w:t>
      </w:r>
      <w:r w:rsidRPr="00DF7F6D">
        <w:rPr>
          <w:rFonts w:ascii="Times New Roman" w:eastAsia="Times New Roman" w:hAnsi="Times New Roman" w:cs="Times New Roman"/>
          <w:sz w:val="26"/>
          <w:szCs w:val="26"/>
          <w:lang w:eastAsia="ru-RU"/>
        </w:rPr>
        <w:t>Реестр), в том числе требования к ведению и содержанию Реестра</w:t>
      </w:r>
      <w:r w:rsidR="00F079BC">
        <w:rPr>
          <w:rFonts w:ascii="Times New Roman" w:eastAsia="Times New Roman" w:hAnsi="Times New Roman" w:cs="Times New Roman"/>
          <w:sz w:val="26"/>
          <w:szCs w:val="26"/>
          <w:lang w:eastAsia="ru-RU"/>
        </w:rPr>
        <w:t xml:space="preserve"> (далее – Порядок)</w:t>
      </w:r>
      <w:r w:rsidRPr="00DF7F6D">
        <w:rPr>
          <w:rFonts w:ascii="Times New Roman" w:eastAsia="Times New Roman" w:hAnsi="Times New Roman" w:cs="Times New Roman"/>
          <w:sz w:val="26"/>
          <w:szCs w:val="26"/>
          <w:lang w:eastAsia="ru-RU"/>
        </w:rPr>
        <w:t>.</w:t>
      </w:r>
    </w:p>
    <w:p w:rsidR="00DF7F6D" w:rsidRDefault="00DF7F6D" w:rsidP="00DF7F6D">
      <w:pPr>
        <w:pStyle w:val="a3"/>
        <w:widowControl w:val="0"/>
        <w:tabs>
          <w:tab w:val="left" w:pos="709"/>
        </w:tabs>
        <w:autoSpaceDE w:val="0"/>
        <w:autoSpaceDN w:val="0"/>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F079BC">
        <w:rPr>
          <w:rFonts w:ascii="Times New Roman" w:eastAsia="Times New Roman" w:hAnsi="Times New Roman" w:cs="Times New Roman"/>
          <w:sz w:val="26"/>
          <w:szCs w:val="26"/>
          <w:lang w:eastAsia="ru-RU"/>
        </w:rPr>
        <w:t>В настоящем</w:t>
      </w:r>
      <w:r>
        <w:rPr>
          <w:rFonts w:ascii="Times New Roman" w:eastAsia="Times New Roman" w:hAnsi="Times New Roman" w:cs="Times New Roman"/>
          <w:sz w:val="26"/>
          <w:szCs w:val="26"/>
          <w:lang w:eastAsia="ru-RU"/>
        </w:rPr>
        <w:t xml:space="preserve"> </w:t>
      </w:r>
      <w:r w:rsidR="00F079BC">
        <w:rPr>
          <w:rFonts w:ascii="Times New Roman" w:eastAsia="Times New Roman" w:hAnsi="Times New Roman" w:cs="Times New Roman"/>
          <w:sz w:val="26"/>
          <w:szCs w:val="26"/>
          <w:lang w:eastAsia="ru-RU"/>
        </w:rPr>
        <w:t>Порядке</w:t>
      </w:r>
      <w:r>
        <w:rPr>
          <w:rFonts w:ascii="Times New Roman" w:eastAsia="Times New Roman" w:hAnsi="Times New Roman" w:cs="Times New Roman"/>
          <w:sz w:val="26"/>
          <w:szCs w:val="26"/>
          <w:lang w:eastAsia="ru-RU"/>
        </w:rPr>
        <w:t xml:space="preserve"> используются следующие понятия:</w:t>
      </w:r>
    </w:p>
    <w:p w:rsidR="00F079BC" w:rsidRDefault="00DF7F6D" w:rsidP="00F079BC">
      <w:pPr>
        <w:pStyle w:val="a3"/>
        <w:spacing w:after="0" w:line="240" w:lineRule="auto"/>
        <w:ind w:left="0" w:firstLine="708"/>
        <w:jc w:val="both"/>
        <w:rPr>
          <w:rFonts w:ascii="Times New Roman" w:eastAsia="Times New Roman" w:hAnsi="Times New Roman" w:cs="Times New Roman"/>
          <w:sz w:val="26"/>
          <w:szCs w:val="26"/>
          <w:lang w:eastAsia="ru-RU"/>
        </w:rPr>
      </w:pPr>
      <w:proofErr w:type="gramStart"/>
      <w:r w:rsidRPr="00DF7F6D">
        <w:rPr>
          <w:rFonts w:ascii="Times New Roman" w:eastAsia="Times New Roman" w:hAnsi="Times New Roman" w:cs="Times New Roman"/>
          <w:sz w:val="26"/>
          <w:szCs w:val="26"/>
          <w:lang w:eastAsia="ru-RU"/>
        </w:rPr>
        <w:t>Заявитель – соответствующий главный распорядитель средств районного бюджета, инициатор проведения проверки и ответственный за подготовку документов, в соответствии с Правилами проведения проверки инвестиционных проектов на предмет эффективности использования средств районного бюджета, направляемых на капитальные вложения, утвержденных настоящим постановлением</w:t>
      </w:r>
      <w:r w:rsidR="00F079BC">
        <w:rPr>
          <w:rFonts w:ascii="Times New Roman" w:eastAsia="Times New Roman" w:hAnsi="Times New Roman" w:cs="Times New Roman"/>
          <w:sz w:val="26"/>
          <w:szCs w:val="26"/>
          <w:lang w:eastAsia="ru-RU"/>
        </w:rPr>
        <w:t>.</w:t>
      </w:r>
      <w:proofErr w:type="gramEnd"/>
    </w:p>
    <w:p w:rsidR="00F079BC" w:rsidRPr="00F079BC" w:rsidRDefault="00F079BC" w:rsidP="00F079BC">
      <w:pPr>
        <w:pStyle w:val="a3"/>
        <w:spacing w:after="0" w:line="240" w:lineRule="auto"/>
        <w:ind w:left="0" w:firstLine="708"/>
        <w:jc w:val="both"/>
        <w:rPr>
          <w:rFonts w:ascii="Times New Roman" w:eastAsia="Times New Roman" w:hAnsi="Times New Roman" w:cs="Times New Roman"/>
          <w:sz w:val="26"/>
          <w:szCs w:val="26"/>
          <w:lang w:eastAsia="ru-RU"/>
        </w:rPr>
      </w:pPr>
      <w:r w:rsidRPr="00BF554E">
        <w:rPr>
          <w:rFonts w:ascii="Times New Roman" w:eastAsia="Times New Roman" w:hAnsi="Times New Roman" w:cs="Times New Roman"/>
          <w:sz w:val="26"/>
          <w:szCs w:val="26"/>
          <w:lang w:eastAsia="ru-RU"/>
        </w:rPr>
        <w:lastRenderedPageBreak/>
        <w:t xml:space="preserve">2. </w:t>
      </w:r>
      <w:r w:rsidRPr="00BF554E">
        <w:rPr>
          <w:rFonts w:ascii="Times New Roman" w:hAnsi="Times New Roman" w:cs="Times New Roman"/>
          <w:sz w:val="26"/>
          <w:szCs w:val="26"/>
        </w:rPr>
        <w:t xml:space="preserve"> </w:t>
      </w:r>
      <w:proofErr w:type="gramStart"/>
      <w:r w:rsidRPr="00BF554E">
        <w:rPr>
          <w:rFonts w:ascii="Times New Roman" w:hAnsi="Times New Roman" w:cs="Times New Roman"/>
          <w:sz w:val="26"/>
          <w:szCs w:val="26"/>
        </w:rPr>
        <w:t>Реестр является информационной базой, содержащей зафиксированные на электронном носителе в соответствии с законодательством Российской Федерации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районного бюджета, направляемых на капитальные вложения.</w:t>
      </w:r>
      <w:proofErr w:type="gramEnd"/>
    </w:p>
    <w:p w:rsidR="00466791" w:rsidRPr="00466791" w:rsidRDefault="00F079BC" w:rsidP="0046679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66791" w:rsidRPr="00466791">
        <w:rPr>
          <w:rFonts w:ascii="Times New Roman" w:eastAsia="Times New Roman" w:hAnsi="Times New Roman" w:cs="Times New Roman"/>
          <w:sz w:val="26"/>
          <w:szCs w:val="26"/>
          <w:lang w:eastAsia="ru-RU"/>
        </w:rPr>
        <w:t xml:space="preserve">. Реестр ведется на электронном и бумажном носителе путем внесения в него </w:t>
      </w:r>
    </w:p>
    <w:p w:rsidR="00466791" w:rsidRPr="00466791" w:rsidRDefault="00466791" w:rsidP="00466791">
      <w:pPr>
        <w:spacing w:after="0" w:line="240" w:lineRule="auto"/>
        <w:jc w:val="both"/>
        <w:rPr>
          <w:rFonts w:ascii="Times New Roman" w:eastAsia="Times New Roman" w:hAnsi="Times New Roman" w:cs="Times New Roman"/>
          <w:sz w:val="26"/>
          <w:szCs w:val="26"/>
          <w:lang w:eastAsia="ru-RU"/>
        </w:rPr>
      </w:pPr>
      <w:r w:rsidRPr="00466791">
        <w:rPr>
          <w:rFonts w:ascii="Times New Roman" w:eastAsia="Times New Roman" w:hAnsi="Times New Roman" w:cs="Times New Roman"/>
          <w:sz w:val="26"/>
          <w:szCs w:val="26"/>
          <w:lang w:eastAsia="ru-RU"/>
        </w:rPr>
        <w:t>соответствующих записей.</w:t>
      </w:r>
    </w:p>
    <w:p w:rsidR="00466791" w:rsidRPr="00466791" w:rsidRDefault="00F079BC" w:rsidP="0048378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466791" w:rsidRPr="00466791">
        <w:rPr>
          <w:rFonts w:ascii="Times New Roman" w:eastAsia="Times New Roman" w:hAnsi="Times New Roman" w:cs="Times New Roman"/>
          <w:sz w:val="26"/>
          <w:szCs w:val="26"/>
          <w:lang w:eastAsia="ru-RU"/>
        </w:rPr>
        <w:t xml:space="preserve">. Сведения об инвестиционном проекте вносятся </w:t>
      </w:r>
      <w:proofErr w:type="gramStart"/>
      <w:r w:rsidR="00466791" w:rsidRPr="00466791">
        <w:rPr>
          <w:rFonts w:ascii="Times New Roman" w:eastAsia="Times New Roman" w:hAnsi="Times New Roman" w:cs="Times New Roman"/>
          <w:sz w:val="26"/>
          <w:szCs w:val="26"/>
          <w:lang w:eastAsia="ru-RU"/>
        </w:rPr>
        <w:t xml:space="preserve">в Реестр </w:t>
      </w:r>
      <w:r w:rsidR="00483786">
        <w:rPr>
          <w:rFonts w:ascii="Times New Roman" w:eastAsia="Times New Roman" w:hAnsi="Times New Roman" w:cs="Times New Roman"/>
          <w:sz w:val="26"/>
          <w:szCs w:val="26"/>
          <w:lang w:eastAsia="ru-RU"/>
        </w:rPr>
        <w:t xml:space="preserve">в течение пяти рабочих дней со </w:t>
      </w:r>
      <w:r w:rsidR="00466791" w:rsidRPr="00466791">
        <w:rPr>
          <w:rFonts w:ascii="Times New Roman" w:eastAsia="Times New Roman" w:hAnsi="Times New Roman" w:cs="Times New Roman"/>
          <w:sz w:val="26"/>
          <w:szCs w:val="26"/>
          <w:lang w:eastAsia="ru-RU"/>
        </w:rPr>
        <w:t>дня утверждения положительн</w:t>
      </w:r>
      <w:r w:rsidR="00483786">
        <w:rPr>
          <w:rFonts w:ascii="Times New Roman" w:eastAsia="Times New Roman" w:hAnsi="Times New Roman" w:cs="Times New Roman"/>
          <w:sz w:val="26"/>
          <w:szCs w:val="26"/>
          <w:lang w:eastAsia="ru-RU"/>
        </w:rPr>
        <w:t>ого заключения об эффективности</w:t>
      </w:r>
      <w:proofErr w:type="gramEnd"/>
      <w:r w:rsidR="00483786">
        <w:rPr>
          <w:rFonts w:ascii="Times New Roman" w:eastAsia="Times New Roman" w:hAnsi="Times New Roman" w:cs="Times New Roman"/>
          <w:sz w:val="26"/>
          <w:szCs w:val="26"/>
          <w:lang w:eastAsia="ru-RU"/>
        </w:rPr>
        <w:t xml:space="preserve"> </w:t>
      </w:r>
      <w:r w:rsidR="00466791" w:rsidRPr="00466791">
        <w:rPr>
          <w:rFonts w:ascii="Times New Roman" w:eastAsia="Times New Roman" w:hAnsi="Times New Roman" w:cs="Times New Roman"/>
          <w:sz w:val="26"/>
          <w:szCs w:val="26"/>
          <w:lang w:eastAsia="ru-RU"/>
        </w:rPr>
        <w:t>использован</w:t>
      </w:r>
      <w:r w:rsidR="00483786">
        <w:rPr>
          <w:rFonts w:ascii="Times New Roman" w:eastAsia="Times New Roman" w:hAnsi="Times New Roman" w:cs="Times New Roman"/>
          <w:sz w:val="26"/>
          <w:szCs w:val="26"/>
          <w:lang w:eastAsia="ru-RU"/>
        </w:rPr>
        <w:t>ия средств районного бюджета</w:t>
      </w:r>
      <w:r w:rsidR="00466791" w:rsidRPr="00466791">
        <w:rPr>
          <w:rFonts w:ascii="Times New Roman" w:eastAsia="Times New Roman" w:hAnsi="Times New Roman" w:cs="Times New Roman"/>
          <w:sz w:val="26"/>
          <w:szCs w:val="26"/>
          <w:lang w:eastAsia="ru-RU"/>
        </w:rPr>
        <w:t>, направляемых на капитальные вложения.</w:t>
      </w:r>
    </w:p>
    <w:p w:rsidR="00466791" w:rsidRPr="00466791" w:rsidRDefault="00F079BC" w:rsidP="0048378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466791" w:rsidRPr="00466791">
        <w:rPr>
          <w:rFonts w:ascii="Times New Roman" w:eastAsia="Times New Roman" w:hAnsi="Times New Roman" w:cs="Times New Roman"/>
          <w:sz w:val="26"/>
          <w:szCs w:val="26"/>
          <w:lang w:eastAsia="ru-RU"/>
        </w:rPr>
        <w:t>. Реестровая запись содержит следующие сведения:</w:t>
      </w:r>
    </w:p>
    <w:p w:rsidR="00466791" w:rsidRPr="00466791" w:rsidRDefault="00483786" w:rsidP="00E5287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466791" w:rsidRPr="00466791">
        <w:rPr>
          <w:rFonts w:ascii="Times New Roman" w:eastAsia="Times New Roman" w:hAnsi="Times New Roman" w:cs="Times New Roman"/>
          <w:sz w:val="26"/>
          <w:szCs w:val="26"/>
          <w:lang w:eastAsia="ru-RU"/>
        </w:rPr>
        <w:t>) порядковый номер записи;</w:t>
      </w:r>
    </w:p>
    <w:p w:rsidR="00483786" w:rsidRDefault="00483786" w:rsidP="00E52879">
      <w:pPr>
        <w:spacing w:after="0" w:line="240" w:lineRule="auto"/>
        <w:ind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б) </w:t>
      </w:r>
      <w:r w:rsidRPr="00466791">
        <w:rPr>
          <w:rFonts w:ascii="Times New Roman" w:eastAsia="Times New Roman" w:hAnsi="Times New Roman" w:cs="Times New Roman"/>
          <w:sz w:val="26"/>
          <w:szCs w:val="26"/>
          <w:lang w:eastAsia="ru-RU"/>
        </w:rPr>
        <w:t>на</w:t>
      </w:r>
      <w:r>
        <w:rPr>
          <w:rFonts w:ascii="Times New Roman" w:eastAsia="Times New Roman" w:hAnsi="Times New Roman" w:cs="Times New Roman"/>
          <w:sz w:val="26"/>
          <w:szCs w:val="26"/>
          <w:lang w:eastAsia="ru-RU"/>
        </w:rPr>
        <w:t>именование инвестиционного прое</w:t>
      </w:r>
      <w:r w:rsidRPr="00466791">
        <w:rPr>
          <w:rFonts w:ascii="Times New Roman" w:eastAsia="Times New Roman" w:hAnsi="Times New Roman" w:cs="Times New Roman"/>
          <w:sz w:val="26"/>
          <w:szCs w:val="26"/>
          <w:lang w:eastAsia="ru-RU"/>
        </w:rPr>
        <w:t>кта, получивше</w:t>
      </w:r>
      <w:r>
        <w:rPr>
          <w:rFonts w:ascii="Times New Roman" w:eastAsia="Times New Roman" w:hAnsi="Times New Roman" w:cs="Times New Roman"/>
          <w:sz w:val="26"/>
          <w:szCs w:val="26"/>
          <w:lang w:eastAsia="ru-RU"/>
        </w:rPr>
        <w:t xml:space="preserve">го положительное заключение об </w:t>
      </w:r>
      <w:r w:rsidRPr="00466791">
        <w:rPr>
          <w:rFonts w:ascii="Times New Roman" w:eastAsia="Times New Roman" w:hAnsi="Times New Roman" w:cs="Times New Roman"/>
          <w:sz w:val="26"/>
          <w:szCs w:val="26"/>
          <w:lang w:eastAsia="ru-RU"/>
        </w:rPr>
        <w:t xml:space="preserve">эффективности использования средств </w:t>
      </w:r>
      <w:r>
        <w:rPr>
          <w:rFonts w:ascii="Times New Roman" w:eastAsia="Times New Roman" w:hAnsi="Times New Roman" w:cs="Times New Roman"/>
          <w:sz w:val="26"/>
          <w:szCs w:val="26"/>
          <w:lang w:eastAsia="ru-RU"/>
        </w:rPr>
        <w:t>районного</w:t>
      </w:r>
      <w:r w:rsidRPr="00466791">
        <w:rPr>
          <w:rFonts w:ascii="Times New Roman" w:eastAsia="Times New Roman" w:hAnsi="Times New Roman" w:cs="Times New Roman"/>
          <w:sz w:val="26"/>
          <w:szCs w:val="26"/>
          <w:lang w:eastAsia="ru-RU"/>
        </w:rPr>
        <w:t xml:space="preserve"> бюджета</w:t>
      </w:r>
      <w:r>
        <w:rPr>
          <w:rFonts w:ascii="Times New Roman" w:eastAsia="Times New Roman" w:hAnsi="Times New Roman" w:cs="Times New Roman"/>
          <w:sz w:val="26"/>
          <w:szCs w:val="26"/>
          <w:lang w:eastAsia="ru-RU"/>
        </w:rPr>
        <w:t xml:space="preserve">, направляемых на капитальные </w:t>
      </w:r>
      <w:r w:rsidRPr="00466791">
        <w:rPr>
          <w:rFonts w:ascii="Times New Roman" w:eastAsia="Times New Roman" w:hAnsi="Times New Roman" w:cs="Times New Roman"/>
          <w:sz w:val="26"/>
          <w:szCs w:val="26"/>
          <w:lang w:eastAsia="ru-RU"/>
        </w:rPr>
        <w:t>вложения, со</w:t>
      </w:r>
      <w:r>
        <w:rPr>
          <w:rFonts w:ascii="Times New Roman" w:eastAsia="Times New Roman" w:hAnsi="Times New Roman" w:cs="Times New Roman"/>
          <w:sz w:val="26"/>
          <w:szCs w:val="26"/>
          <w:lang w:eastAsia="ru-RU"/>
        </w:rPr>
        <w:t xml:space="preserve">гласно паспорту инвестиционного </w:t>
      </w:r>
      <w:r w:rsidRPr="00466791">
        <w:rPr>
          <w:rFonts w:ascii="Times New Roman" w:eastAsia="Times New Roman" w:hAnsi="Times New Roman" w:cs="Times New Roman"/>
          <w:sz w:val="26"/>
          <w:szCs w:val="26"/>
          <w:lang w:eastAsia="ru-RU"/>
        </w:rPr>
        <w:t>проекта;</w:t>
      </w:r>
      <w:proofErr w:type="gramEnd"/>
    </w:p>
    <w:p w:rsidR="00483786" w:rsidRPr="00466791" w:rsidRDefault="00483786" w:rsidP="000B3EA5">
      <w:pPr>
        <w:tabs>
          <w:tab w:val="left" w:pos="851"/>
          <w:tab w:val="left" w:pos="993"/>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Pr="00466791">
        <w:rPr>
          <w:rFonts w:ascii="Times New Roman" w:eastAsia="Times New Roman" w:hAnsi="Times New Roman" w:cs="Times New Roman"/>
          <w:sz w:val="26"/>
          <w:szCs w:val="26"/>
          <w:lang w:eastAsia="ru-RU"/>
        </w:rPr>
        <w:t>значения количественных показателей (показ</w:t>
      </w:r>
      <w:r>
        <w:rPr>
          <w:rFonts w:ascii="Times New Roman" w:eastAsia="Times New Roman" w:hAnsi="Times New Roman" w:cs="Times New Roman"/>
          <w:sz w:val="26"/>
          <w:szCs w:val="26"/>
          <w:lang w:eastAsia="ru-RU"/>
        </w:rPr>
        <w:t xml:space="preserve">ателя) реализации инвестиционного проекта, </w:t>
      </w:r>
      <w:r w:rsidRPr="00466791">
        <w:rPr>
          <w:rFonts w:ascii="Times New Roman" w:eastAsia="Times New Roman" w:hAnsi="Times New Roman" w:cs="Times New Roman"/>
          <w:sz w:val="26"/>
          <w:szCs w:val="26"/>
          <w:lang w:eastAsia="ru-RU"/>
        </w:rPr>
        <w:t xml:space="preserve">получившего положительное заключение об эффективности использования средств </w:t>
      </w:r>
      <w:r>
        <w:rPr>
          <w:rFonts w:ascii="Times New Roman" w:eastAsia="Times New Roman" w:hAnsi="Times New Roman" w:cs="Times New Roman"/>
          <w:sz w:val="26"/>
          <w:szCs w:val="26"/>
          <w:lang w:eastAsia="ru-RU"/>
        </w:rPr>
        <w:t>районного бюджета</w:t>
      </w:r>
      <w:r w:rsidRPr="00466791">
        <w:rPr>
          <w:rFonts w:ascii="Times New Roman" w:eastAsia="Times New Roman" w:hAnsi="Times New Roman" w:cs="Times New Roman"/>
          <w:sz w:val="26"/>
          <w:szCs w:val="26"/>
          <w:lang w:eastAsia="ru-RU"/>
        </w:rPr>
        <w:t>, направляемых на капитальные вложения, с указание</w:t>
      </w:r>
      <w:r>
        <w:rPr>
          <w:rFonts w:ascii="Times New Roman" w:eastAsia="Times New Roman" w:hAnsi="Times New Roman" w:cs="Times New Roman"/>
          <w:sz w:val="26"/>
          <w:szCs w:val="26"/>
          <w:lang w:eastAsia="ru-RU"/>
        </w:rPr>
        <w:t>м единиц измерения показателей (</w:t>
      </w:r>
      <w:r w:rsidRPr="00466791">
        <w:rPr>
          <w:rFonts w:ascii="Times New Roman" w:eastAsia="Times New Roman" w:hAnsi="Times New Roman" w:cs="Times New Roman"/>
          <w:sz w:val="26"/>
          <w:szCs w:val="26"/>
          <w:lang w:eastAsia="ru-RU"/>
        </w:rPr>
        <w:t>показателя);</w:t>
      </w:r>
    </w:p>
    <w:p w:rsidR="00483786" w:rsidRDefault="00483786" w:rsidP="00E5287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Pr="0048378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w:t>
      </w:r>
      <w:r w:rsidRPr="00483786">
        <w:rPr>
          <w:rFonts w:ascii="Times New Roman" w:eastAsia="Times New Roman" w:hAnsi="Times New Roman" w:cs="Times New Roman"/>
          <w:sz w:val="26"/>
          <w:szCs w:val="26"/>
          <w:lang w:eastAsia="ru-RU"/>
        </w:rPr>
        <w:t>метн</w:t>
      </w:r>
      <w:r>
        <w:rPr>
          <w:rFonts w:ascii="Times New Roman" w:eastAsia="Times New Roman" w:hAnsi="Times New Roman" w:cs="Times New Roman"/>
          <w:sz w:val="26"/>
          <w:szCs w:val="26"/>
          <w:lang w:eastAsia="ru-RU"/>
        </w:rPr>
        <w:t>ую</w:t>
      </w:r>
      <w:r w:rsidRPr="00483786">
        <w:rPr>
          <w:rFonts w:ascii="Times New Roman" w:eastAsia="Times New Roman" w:hAnsi="Times New Roman" w:cs="Times New Roman"/>
          <w:sz w:val="26"/>
          <w:szCs w:val="26"/>
          <w:lang w:eastAsia="ru-RU"/>
        </w:rPr>
        <w:t xml:space="preserve"> стоимость или предполагаем</w:t>
      </w:r>
      <w:r>
        <w:rPr>
          <w:rFonts w:ascii="Times New Roman" w:eastAsia="Times New Roman" w:hAnsi="Times New Roman" w:cs="Times New Roman"/>
          <w:sz w:val="26"/>
          <w:szCs w:val="26"/>
          <w:lang w:eastAsia="ru-RU"/>
        </w:rPr>
        <w:t>ую</w:t>
      </w:r>
      <w:r w:rsidRPr="00483786">
        <w:rPr>
          <w:rFonts w:ascii="Times New Roman" w:eastAsia="Times New Roman" w:hAnsi="Times New Roman" w:cs="Times New Roman"/>
          <w:sz w:val="26"/>
          <w:szCs w:val="26"/>
          <w:lang w:eastAsia="ru-RU"/>
        </w:rPr>
        <w:t xml:space="preserve"> (предельн</w:t>
      </w:r>
      <w:r>
        <w:rPr>
          <w:rFonts w:ascii="Times New Roman" w:eastAsia="Times New Roman" w:hAnsi="Times New Roman" w:cs="Times New Roman"/>
          <w:sz w:val="26"/>
          <w:szCs w:val="26"/>
          <w:lang w:eastAsia="ru-RU"/>
        </w:rPr>
        <w:t>ую</w:t>
      </w:r>
      <w:r w:rsidRPr="00483786">
        <w:rPr>
          <w:rFonts w:ascii="Times New Roman" w:eastAsia="Times New Roman" w:hAnsi="Times New Roman" w:cs="Times New Roman"/>
          <w:sz w:val="26"/>
          <w:szCs w:val="26"/>
          <w:lang w:eastAsia="ru-RU"/>
        </w:rPr>
        <w:t>) стоимость объекта капитального строительства (реконструкции, в том числе с элементами реставрации, техническое перевооружение) либо стоимость приобретени</w:t>
      </w:r>
      <w:r>
        <w:rPr>
          <w:rFonts w:ascii="Times New Roman" w:eastAsia="Times New Roman" w:hAnsi="Times New Roman" w:cs="Times New Roman"/>
          <w:sz w:val="26"/>
          <w:szCs w:val="26"/>
          <w:lang w:eastAsia="ru-RU"/>
        </w:rPr>
        <w:t xml:space="preserve">я объекта недвижимого имущества </w:t>
      </w:r>
      <w:r w:rsidRPr="00483786">
        <w:rPr>
          <w:rFonts w:ascii="Times New Roman" w:eastAsia="Times New Roman" w:hAnsi="Times New Roman" w:cs="Times New Roman"/>
          <w:sz w:val="26"/>
          <w:szCs w:val="26"/>
          <w:lang w:eastAsia="ru-RU"/>
        </w:rPr>
        <w:t>(в млн. рублей с одним знаком после запятой)</w:t>
      </w:r>
      <w:r>
        <w:rPr>
          <w:rFonts w:ascii="Times New Roman" w:eastAsia="Times New Roman" w:hAnsi="Times New Roman" w:cs="Times New Roman"/>
          <w:sz w:val="26"/>
          <w:szCs w:val="26"/>
          <w:lang w:eastAsia="ru-RU"/>
        </w:rPr>
        <w:t>;</w:t>
      </w:r>
    </w:p>
    <w:p w:rsidR="00466791" w:rsidRPr="00466791" w:rsidRDefault="00483786" w:rsidP="00E52879">
      <w:pPr>
        <w:spacing w:after="0" w:line="240" w:lineRule="auto"/>
        <w:ind w:firstLine="708"/>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д</w:t>
      </w:r>
      <w:proofErr w:type="spellEnd"/>
      <w:r>
        <w:rPr>
          <w:rFonts w:ascii="Times New Roman" w:eastAsia="Times New Roman" w:hAnsi="Times New Roman" w:cs="Times New Roman"/>
          <w:sz w:val="26"/>
          <w:szCs w:val="26"/>
          <w:lang w:eastAsia="ru-RU"/>
        </w:rPr>
        <w:t xml:space="preserve">) наименование </w:t>
      </w:r>
      <w:r w:rsidR="00466791" w:rsidRPr="00466791">
        <w:rPr>
          <w:rFonts w:ascii="Times New Roman" w:eastAsia="Times New Roman" w:hAnsi="Times New Roman" w:cs="Times New Roman"/>
          <w:sz w:val="26"/>
          <w:szCs w:val="26"/>
          <w:lang w:eastAsia="ru-RU"/>
        </w:rPr>
        <w:t>заявителя, представ</w:t>
      </w:r>
      <w:r>
        <w:rPr>
          <w:rFonts w:ascii="Times New Roman" w:eastAsia="Times New Roman" w:hAnsi="Times New Roman" w:cs="Times New Roman"/>
          <w:sz w:val="26"/>
          <w:szCs w:val="26"/>
          <w:lang w:eastAsia="ru-RU"/>
        </w:rPr>
        <w:t xml:space="preserve">ившего комплект документов для </w:t>
      </w:r>
      <w:r w:rsidR="00466791" w:rsidRPr="00466791">
        <w:rPr>
          <w:rFonts w:ascii="Times New Roman" w:eastAsia="Times New Roman" w:hAnsi="Times New Roman" w:cs="Times New Roman"/>
          <w:sz w:val="26"/>
          <w:szCs w:val="26"/>
          <w:lang w:eastAsia="ru-RU"/>
        </w:rPr>
        <w:t>проведения проверки инвестиционного проекта на предм</w:t>
      </w:r>
      <w:r>
        <w:rPr>
          <w:rFonts w:ascii="Times New Roman" w:eastAsia="Times New Roman" w:hAnsi="Times New Roman" w:cs="Times New Roman"/>
          <w:sz w:val="26"/>
          <w:szCs w:val="26"/>
          <w:lang w:eastAsia="ru-RU"/>
        </w:rPr>
        <w:t>ет эффективности использования средств районного бюджета</w:t>
      </w:r>
      <w:r w:rsidR="00466791" w:rsidRPr="00466791">
        <w:rPr>
          <w:rFonts w:ascii="Times New Roman" w:eastAsia="Times New Roman" w:hAnsi="Times New Roman" w:cs="Times New Roman"/>
          <w:sz w:val="26"/>
          <w:szCs w:val="26"/>
          <w:lang w:eastAsia="ru-RU"/>
        </w:rPr>
        <w:t>, направ</w:t>
      </w:r>
      <w:r>
        <w:rPr>
          <w:rFonts w:ascii="Times New Roman" w:eastAsia="Times New Roman" w:hAnsi="Times New Roman" w:cs="Times New Roman"/>
          <w:sz w:val="26"/>
          <w:szCs w:val="26"/>
          <w:lang w:eastAsia="ru-RU"/>
        </w:rPr>
        <w:t>ляемых на капитальные вложения;</w:t>
      </w:r>
      <w:proofErr w:type="gramEnd"/>
    </w:p>
    <w:p w:rsidR="00466791" w:rsidRPr="00483786" w:rsidRDefault="00483786" w:rsidP="00E52879">
      <w:pPr>
        <w:spacing w:after="0" w:line="240" w:lineRule="auto"/>
        <w:ind w:firstLine="708"/>
        <w:jc w:val="both"/>
        <w:rPr>
          <w:rFonts w:ascii="Times New Roman" w:eastAsia="Times New Roman" w:hAnsi="Times New Roman" w:cs="Times New Roman"/>
          <w:sz w:val="26"/>
          <w:szCs w:val="26"/>
          <w:lang w:eastAsia="ru-RU"/>
        </w:rPr>
      </w:pPr>
      <w:r w:rsidRPr="00C24795">
        <w:rPr>
          <w:rFonts w:ascii="Times New Roman" w:eastAsia="Times New Roman" w:hAnsi="Times New Roman" w:cs="Times New Roman"/>
          <w:sz w:val="26"/>
          <w:szCs w:val="26"/>
          <w:lang w:eastAsia="ru-RU"/>
        </w:rPr>
        <w:t>е</w:t>
      </w:r>
      <w:r w:rsidR="00466791" w:rsidRPr="00C24795">
        <w:rPr>
          <w:rFonts w:ascii="Times New Roman" w:eastAsia="Times New Roman" w:hAnsi="Times New Roman" w:cs="Times New Roman"/>
          <w:sz w:val="26"/>
          <w:szCs w:val="26"/>
          <w:lang w:eastAsia="ru-RU"/>
        </w:rPr>
        <w:t>) реквизиты комплекта документов, представляемых заяв</w:t>
      </w:r>
      <w:r w:rsidRPr="00C24795">
        <w:rPr>
          <w:rFonts w:ascii="Times New Roman" w:eastAsia="Times New Roman" w:hAnsi="Times New Roman" w:cs="Times New Roman"/>
          <w:sz w:val="26"/>
          <w:szCs w:val="26"/>
          <w:lang w:eastAsia="ru-RU"/>
        </w:rPr>
        <w:t>ителем для проведения проверки инвестицион</w:t>
      </w:r>
      <w:r w:rsidR="00466791" w:rsidRPr="00C24795">
        <w:rPr>
          <w:rFonts w:ascii="Times New Roman" w:eastAsia="Times New Roman" w:hAnsi="Times New Roman" w:cs="Times New Roman"/>
          <w:sz w:val="26"/>
          <w:szCs w:val="26"/>
          <w:lang w:eastAsia="ru-RU"/>
        </w:rPr>
        <w:t>ного проекта на предмет эффективности использов</w:t>
      </w:r>
      <w:r w:rsidRPr="00C24795">
        <w:rPr>
          <w:rFonts w:ascii="Times New Roman" w:eastAsia="Times New Roman" w:hAnsi="Times New Roman" w:cs="Times New Roman"/>
          <w:sz w:val="26"/>
          <w:szCs w:val="26"/>
          <w:lang w:eastAsia="ru-RU"/>
        </w:rPr>
        <w:t xml:space="preserve">ания средств районного бюджета, </w:t>
      </w:r>
      <w:r w:rsidR="00466791" w:rsidRPr="00C24795">
        <w:rPr>
          <w:rFonts w:ascii="Times New Roman" w:eastAsia="Times New Roman" w:hAnsi="Times New Roman" w:cs="Times New Roman"/>
          <w:sz w:val="26"/>
          <w:szCs w:val="26"/>
          <w:lang w:eastAsia="ru-RU"/>
        </w:rPr>
        <w:t>направляемых на капитальные вложения (регистрацион</w:t>
      </w:r>
      <w:r w:rsidRPr="00C24795">
        <w:rPr>
          <w:rFonts w:ascii="Times New Roman" w:eastAsia="Times New Roman" w:hAnsi="Times New Roman" w:cs="Times New Roman"/>
          <w:sz w:val="26"/>
          <w:szCs w:val="26"/>
          <w:lang w:eastAsia="ru-RU"/>
        </w:rPr>
        <w:t xml:space="preserve">ный номер, дата, фамилия, имя, </w:t>
      </w:r>
      <w:r w:rsidR="00466791" w:rsidRPr="00C24795">
        <w:rPr>
          <w:rFonts w:ascii="Times New Roman" w:eastAsia="Times New Roman" w:hAnsi="Times New Roman" w:cs="Times New Roman"/>
          <w:sz w:val="26"/>
          <w:szCs w:val="26"/>
          <w:lang w:eastAsia="ru-RU"/>
        </w:rPr>
        <w:t>отчество и должность подписавшего лица);</w:t>
      </w:r>
    </w:p>
    <w:p w:rsidR="00466791" w:rsidRPr="00466791" w:rsidRDefault="00E52879" w:rsidP="00E5287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w:t>
      </w:r>
      <w:r w:rsidR="00466791" w:rsidRPr="00483786">
        <w:rPr>
          <w:rFonts w:ascii="Times New Roman" w:eastAsia="Times New Roman" w:hAnsi="Times New Roman" w:cs="Times New Roman"/>
          <w:sz w:val="26"/>
          <w:szCs w:val="26"/>
          <w:lang w:eastAsia="ru-RU"/>
        </w:rPr>
        <w:t>) реквизиты положительно</w:t>
      </w:r>
      <w:r w:rsidR="00483786" w:rsidRPr="00483786">
        <w:rPr>
          <w:rFonts w:ascii="Times New Roman" w:eastAsia="Times New Roman" w:hAnsi="Times New Roman" w:cs="Times New Roman"/>
          <w:sz w:val="26"/>
          <w:szCs w:val="26"/>
          <w:lang w:eastAsia="ru-RU"/>
        </w:rPr>
        <w:t>го заключения по инвестиционному проекту об эффективности</w:t>
      </w:r>
      <w:r w:rsidR="00483786">
        <w:rPr>
          <w:rFonts w:ascii="Times New Roman" w:eastAsia="Times New Roman" w:hAnsi="Times New Roman" w:cs="Times New Roman"/>
          <w:sz w:val="26"/>
          <w:szCs w:val="26"/>
          <w:lang w:eastAsia="ru-RU"/>
        </w:rPr>
        <w:t xml:space="preserve"> использования средств районного бюджета</w:t>
      </w:r>
      <w:r w:rsidR="00466791" w:rsidRPr="00466791">
        <w:rPr>
          <w:rFonts w:ascii="Times New Roman" w:eastAsia="Times New Roman" w:hAnsi="Times New Roman" w:cs="Times New Roman"/>
          <w:sz w:val="26"/>
          <w:szCs w:val="26"/>
          <w:lang w:eastAsia="ru-RU"/>
        </w:rPr>
        <w:t>, направляемых на</w:t>
      </w:r>
      <w:r w:rsidR="00483786">
        <w:rPr>
          <w:rFonts w:ascii="Times New Roman" w:eastAsia="Times New Roman" w:hAnsi="Times New Roman" w:cs="Times New Roman"/>
          <w:sz w:val="26"/>
          <w:szCs w:val="26"/>
          <w:lang w:eastAsia="ru-RU"/>
        </w:rPr>
        <w:t xml:space="preserve"> капитальные вложения (номер и </w:t>
      </w:r>
      <w:r w:rsidR="00466791" w:rsidRPr="00466791">
        <w:rPr>
          <w:rFonts w:ascii="Times New Roman" w:eastAsia="Times New Roman" w:hAnsi="Times New Roman" w:cs="Times New Roman"/>
          <w:sz w:val="26"/>
          <w:szCs w:val="26"/>
          <w:lang w:eastAsia="ru-RU"/>
        </w:rPr>
        <w:t xml:space="preserve">дата заключения, фамилия, имя, отчество и должность </w:t>
      </w:r>
      <w:r w:rsidR="00483786">
        <w:rPr>
          <w:rFonts w:ascii="Times New Roman" w:eastAsia="Times New Roman" w:hAnsi="Times New Roman" w:cs="Times New Roman"/>
          <w:sz w:val="26"/>
          <w:szCs w:val="26"/>
          <w:lang w:eastAsia="ru-RU"/>
        </w:rPr>
        <w:t xml:space="preserve">лица, подписавшего заключение, характер заключения – </w:t>
      </w:r>
      <w:r w:rsidR="00466791" w:rsidRPr="00466791">
        <w:rPr>
          <w:rFonts w:ascii="Times New Roman" w:eastAsia="Times New Roman" w:hAnsi="Times New Roman" w:cs="Times New Roman"/>
          <w:sz w:val="26"/>
          <w:szCs w:val="26"/>
          <w:lang w:eastAsia="ru-RU"/>
        </w:rPr>
        <w:t>положительное или отрицательное).</w:t>
      </w:r>
    </w:p>
    <w:p w:rsidR="00483786" w:rsidRPr="00483786" w:rsidRDefault="00E52879" w:rsidP="00E52879">
      <w:pPr>
        <w:spacing w:after="0" w:line="240" w:lineRule="auto"/>
        <w:ind w:firstLine="708"/>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з</w:t>
      </w:r>
      <w:proofErr w:type="spellEnd"/>
      <w:r w:rsidR="00483786" w:rsidRPr="00483786">
        <w:rPr>
          <w:rFonts w:ascii="Times New Roman" w:eastAsia="Times New Roman" w:hAnsi="Times New Roman" w:cs="Times New Roman"/>
          <w:sz w:val="26"/>
          <w:szCs w:val="26"/>
          <w:lang w:eastAsia="ru-RU"/>
        </w:rPr>
        <w:t xml:space="preserve">) </w:t>
      </w:r>
      <w:r w:rsidR="00483786">
        <w:rPr>
          <w:rFonts w:ascii="Times New Roman" w:eastAsia="Times New Roman" w:hAnsi="Times New Roman" w:cs="Times New Roman"/>
          <w:sz w:val="26"/>
          <w:szCs w:val="26"/>
          <w:lang w:eastAsia="ru-RU"/>
        </w:rPr>
        <w:t>р</w:t>
      </w:r>
      <w:r w:rsidR="00483786" w:rsidRPr="00483786">
        <w:rPr>
          <w:rFonts w:ascii="Times New Roman" w:eastAsia="Times New Roman" w:hAnsi="Times New Roman" w:cs="Times New Roman"/>
          <w:sz w:val="26"/>
          <w:szCs w:val="26"/>
          <w:lang w:eastAsia="ru-RU"/>
        </w:rPr>
        <w:t xml:space="preserve">еквизиты повторного заключения по инвестиционному проекту об эффективности использования средств </w:t>
      </w:r>
      <w:r w:rsidR="00483786">
        <w:rPr>
          <w:rFonts w:ascii="Times New Roman" w:eastAsia="Times New Roman" w:hAnsi="Times New Roman" w:cs="Times New Roman"/>
          <w:sz w:val="26"/>
          <w:szCs w:val="26"/>
          <w:lang w:eastAsia="ru-RU"/>
        </w:rPr>
        <w:t>районного</w:t>
      </w:r>
      <w:r w:rsidR="00483786" w:rsidRPr="00483786">
        <w:rPr>
          <w:rFonts w:ascii="Times New Roman" w:eastAsia="Times New Roman" w:hAnsi="Times New Roman" w:cs="Times New Roman"/>
          <w:sz w:val="26"/>
          <w:szCs w:val="26"/>
          <w:lang w:eastAsia="ru-RU"/>
        </w:rPr>
        <w:t xml:space="preserve">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 если в ходе реализации инвестиционного проекта, в отношении которого имеется положительное заключение, увеличилась более чем на 10 процентов сметная стоимость или предполагаемая (предельная) стоимость  объекта капитального</w:t>
      </w:r>
      <w:proofErr w:type="gramEnd"/>
      <w:r w:rsidR="00483786" w:rsidRPr="00483786">
        <w:rPr>
          <w:rFonts w:ascii="Times New Roman" w:eastAsia="Times New Roman" w:hAnsi="Times New Roman" w:cs="Times New Roman"/>
          <w:sz w:val="26"/>
          <w:szCs w:val="26"/>
          <w:lang w:eastAsia="ru-RU"/>
        </w:rPr>
        <w:t xml:space="preserve"> строительства (реконструкции, в том числе с элементами реставрации, техническое перевооружение) либо стоимость приобретения объекта </w:t>
      </w:r>
      <w:r w:rsidR="00483786" w:rsidRPr="00483786">
        <w:rPr>
          <w:rFonts w:ascii="Times New Roman" w:eastAsia="Times New Roman" w:hAnsi="Times New Roman" w:cs="Times New Roman"/>
          <w:sz w:val="26"/>
          <w:szCs w:val="26"/>
          <w:lang w:eastAsia="ru-RU"/>
        </w:rPr>
        <w:lastRenderedPageBreak/>
        <w:t>недвижимого имущества которого осуществляется в соответствии  с этим инвестиционным проектом, или изменились количественные критерии эффективности его реализации</w:t>
      </w:r>
      <w:r w:rsidR="00483786">
        <w:rPr>
          <w:rFonts w:ascii="Times New Roman" w:eastAsia="Times New Roman" w:hAnsi="Times New Roman" w:cs="Times New Roman"/>
          <w:sz w:val="26"/>
          <w:szCs w:val="26"/>
          <w:lang w:eastAsia="ru-RU"/>
        </w:rPr>
        <w:t>.</w:t>
      </w:r>
    </w:p>
    <w:p w:rsidR="001E41D6" w:rsidRPr="00ED417D" w:rsidRDefault="001E41D6" w:rsidP="001E41D6">
      <w:pPr>
        <w:rPr>
          <w:rFonts w:ascii="Times New Roman" w:hAnsi="Times New Roman" w:cs="Times New Roman"/>
          <w:sz w:val="24"/>
          <w:szCs w:val="24"/>
        </w:rPr>
      </w:pPr>
    </w:p>
    <w:p w:rsidR="001E41D6" w:rsidRPr="00ED417D" w:rsidRDefault="001E41D6" w:rsidP="001E41D6">
      <w:pPr>
        <w:rPr>
          <w:rFonts w:ascii="Times New Roman" w:hAnsi="Times New Roman" w:cs="Times New Roman"/>
          <w:sz w:val="24"/>
          <w:szCs w:val="24"/>
        </w:rPr>
      </w:pPr>
    </w:p>
    <w:p w:rsidR="001E41D6" w:rsidRDefault="001E41D6" w:rsidP="001E41D6"/>
    <w:p w:rsidR="001E41D6" w:rsidRDefault="001E41D6" w:rsidP="001E41D6"/>
    <w:p w:rsidR="001E41D6" w:rsidRDefault="001E41D6" w:rsidP="001E41D6"/>
    <w:p w:rsidR="001E41D6" w:rsidRDefault="001E41D6" w:rsidP="001E41D6"/>
    <w:p w:rsidR="001E41D6" w:rsidRDefault="001E41D6" w:rsidP="001E41D6"/>
    <w:p w:rsidR="001E41D6" w:rsidRDefault="001E41D6" w:rsidP="001E41D6"/>
    <w:p w:rsidR="001E41D6" w:rsidRDefault="001E41D6" w:rsidP="001E41D6"/>
    <w:p w:rsidR="001E41D6" w:rsidRPr="00F33710" w:rsidRDefault="001E41D6" w:rsidP="00F33710">
      <w:pPr>
        <w:pStyle w:val="Default"/>
      </w:pPr>
    </w:p>
    <w:sectPr w:rsidR="001E41D6" w:rsidRPr="00F33710" w:rsidSect="005E35D0">
      <w:headerReference w:type="default" r:id="rId31"/>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15" w:rsidRDefault="003B0F15" w:rsidP="00C24795">
      <w:pPr>
        <w:spacing w:after="0" w:line="240" w:lineRule="auto"/>
      </w:pPr>
      <w:r>
        <w:separator/>
      </w:r>
    </w:p>
  </w:endnote>
  <w:endnote w:type="continuationSeparator" w:id="0">
    <w:p w:rsidR="003B0F15" w:rsidRDefault="003B0F15" w:rsidP="00C24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15" w:rsidRDefault="003B0F15" w:rsidP="00C24795">
      <w:pPr>
        <w:spacing w:after="0" w:line="240" w:lineRule="auto"/>
      </w:pPr>
      <w:r>
        <w:separator/>
      </w:r>
    </w:p>
  </w:footnote>
  <w:footnote w:type="continuationSeparator" w:id="0">
    <w:p w:rsidR="003B0F15" w:rsidRDefault="003B0F15" w:rsidP="00C24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8FB" w:rsidRPr="00DC38FB" w:rsidRDefault="00DC38FB" w:rsidP="00DC38FB">
    <w:pPr>
      <w:pStyle w:val="ac"/>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6BEA"/>
    <w:multiLevelType w:val="multilevel"/>
    <w:tmpl w:val="5FF6C064"/>
    <w:lvl w:ilvl="0">
      <w:start w:val="1"/>
      <w:numFmt w:val="decimal"/>
      <w:lvlText w:val="%1."/>
      <w:lvlJc w:val="left"/>
      <w:pPr>
        <w:ind w:left="1068" w:hanging="360"/>
      </w:pPr>
      <w:rPr>
        <w:rFonts w:hint="default"/>
      </w:rPr>
    </w:lvl>
    <w:lvl w:ilvl="1">
      <w:start w:val="1"/>
      <w:numFmt w:val="decimal"/>
      <w:lvlText w:val="%2."/>
      <w:lvlJc w:val="left"/>
      <w:pPr>
        <w:ind w:left="1430" w:hanging="720"/>
      </w:p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nsid w:val="1E4460D3"/>
    <w:multiLevelType w:val="multilevel"/>
    <w:tmpl w:val="0F28C4F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8AC0AFF"/>
    <w:multiLevelType w:val="hybridMultilevel"/>
    <w:tmpl w:val="B0D8D52A"/>
    <w:lvl w:ilvl="0" w:tplc="719E5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E07EA9"/>
    <w:multiLevelType w:val="multilevel"/>
    <w:tmpl w:val="DC703994"/>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2C30715D"/>
    <w:multiLevelType w:val="multilevel"/>
    <w:tmpl w:val="B1A23CF8"/>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438044E8"/>
    <w:multiLevelType w:val="multilevel"/>
    <w:tmpl w:val="8C42385C"/>
    <w:lvl w:ilvl="0">
      <w:start w:val="2"/>
      <w:numFmt w:val="decimal"/>
      <w:lvlText w:val="%1."/>
      <w:lvlJc w:val="left"/>
      <w:pPr>
        <w:ind w:left="5039"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8A6340"/>
    <w:rsid w:val="000257F5"/>
    <w:rsid w:val="00025B03"/>
    <w:rsid w:val="0003261F"/>
    <w:rsid w:val="00034F0D"/>
    <w:rsid w:val="0004258A"/>
    <w:rsid w:val="00043479"/>
    <w:rsid w:val="0004501C"/>
    <w:rsid w:val="00046ABB"/>
    <w:rsid w:val="000669A1"/>
    <w:rsid w:val="00091AB0"/>
    <w:rsid w:val="000B3EA5"/>
    <w:rsid w:val="000D2AED"/>
    <w:rsid w:val="000E6571"/>
    <w:rsid w:val="000F0A2E"/>
    <w:rsid w:val="000F189C"/>
    <w:rsid w:val="00102663"/>
    <w:rsid w:val="00104D81"/>
    <w:rsid w:val="001258D9"/>
    <w:rsid w:val="00145C40"/>
    <w:rsid w:val="0016488A"/>
    <w:rsid w:val="00164F54"/>
    <w:rsid w:val="001656DA"/>
    <w:rsid w:val="0018611F"/>
    <w:rsid w:val="001C7196"/>
    <w:rsid w:val="001D183C"/>
    <w:rsid w:val="001E41D6"/>
    <w:rsid w:val="0020792B"/>
    <w:rsid w:val="0023077E"/>
    <w:rsid w:val="002334FA"/>
    <w:rsid w:val="00245AE4"/>
    <w:rsid w:val="00253000"/>
    <w:rsid w:val="002C2A26"/>
    <w:rsid w:val="002C2B54"/>
    <w:rsid w:val="002F3720"/>
    <w:rsid w:val="0030180E"/>
    <w:rsid w:val="00327EE2"/>
    <w:rsid w:val="003434D4"/>
    <w:rsid w:val="00365E75"/>
    <w:rsid w:val="00372F98"/>
    <w:rsid w:val="003A18E4"/>
    <w:rsid w:val="003A7D01"/>
    <w:rsid w:val="003B0F15"/>
    <w:rsid w:val="003B3E68"/>
    <w:rsid w:val="003B51BB"/>
    <w:rsid w:val="003D796A"/>
    <w:rsid w:val="003E0A20"/>
    <w:rsid w:val="00400E01"/>
    <w:rsid w:val="00410868"/>
    <w:rsid w:val="00417208"/>
    <w:rsid w:val="00421971"/>
    <w:rsid w:val="00424294"/>
    <w:rsid w:val="004353D2"/>
    <w:rsid w:val="00442440"/>
    <w:rsid w:val="0044342E"/>
    <w:rsid w:val="004543E5"/>
    <w:rsid w:val="00466791"/>
    <w:rsid w:val="00483786"/>
    <w:rsid w:val="00486D9D"/>
    <w:rsid w:val="004C73E2"/>
    <w:rsid w:val="004E3C75"/>
    <w:rsid w:val="004F15AA"/>
    <w:rsid w:val="00516CFA"/>
    <w:rsid w:val="0053251E"/>
    <w:rsid w:val="00540176"/>
    <w:rsid w:val="005418B4"/>
    <w:rsid w:val="00543201"/>
    <w:rsid w:val="0056502E"/>
    <w:rsid w:val="00567FA9"/>
    <w:rsid w:val="005A581B"/>
    <w:rsid w:val="005B7828"/>
    <w:rsid w:val="005C713B"/>
    <w:rsid w:val="005D5A75"/>
    <w:rsid w:val="005E35D0"/>
    <w:rsid w:val="005E5561"/>
    <w:rsid w:val="006171FA"/>
    <w:rsid w:val="00637239"/>
    <w:rsid w:val="00650E94"/>
    <w:rsid w:val="00651B45"/>
    <w:rsid w:val="00651F3F"/>
    <w:rsid w:val="00657C48"/>
    <w:rsid w:val="00663FD7"/>
    <w:rsid w:val="00670235"/>
    <w:rsid w:val="006871E9"/>
    <w:rsid w:val="00687B78"/>
    <w:rsid w:val="006C29C7"/>
    <w:rsid w:val="006E3131"/>
    <w:rsid w:val="006F687A"/>
    <w:rsid w:val="007044C1"/>
    <w:rsid w:val="00706D5B"/>
    <w:rsid w:val="00714B2E"/>
    <w:rsid w:val="00726DE8"/>
    <w:rsid w:val="007613F0"/>
    <w:rsid w:val="007668E5"/>
    <w:rsid w:val="007803A8"/>
    <w:rsid w:val="00783532"/>
    <w:rsid w:val="007B2839"/>
    <w:rsid w:val="007D09EB"/>
    <w:rsid w:val="007F63A8"/>
    <w:rsid w:val="00806DC3"/>
    <w:rsid w:val="00831C2E"/>
    <w:rsid w:val="00840509"/>
    <w:rsid w:val="00843CD1"/>
    <w:rsid w:val="00847FDB"/>
    <w:rsid w:val="00860D44"/>
    <w:rsid w:val="00863645"/>
    <w:rsid w:val="00883397"/>
    <w:rsid w:val="00886480"/>
    <w:rsid w:val="008A51EE"/>
    <w:rsid w:val="008A6340"/>
    <w:rsid w:val="008B3306"/>
    <w:rsid w:val="008D5947"/>
    <w:rsid w:val="008E6945"/>
    <w:rsid w:val="00927CF9"/>
    <w:rsid w:val="0093742A"/>
    <w:rsid w:val="00965627"/>
    <w:rsid w:val="009C197E"/>
    <w:rsid w:val="009D5BF7"/>
    <w:rsid w:val="009F567C"/>
    <w:rsid w:val="00A072F3"/>
    <w:rsid w:val="00A17FB8"/>
    <w:rsid w:val="00A30FE6"/>
    <w:rsid w:val="00A41149"/>
    <w:rsid w:val="00A44784"/>
    <w:rsid w:val="00A942B0"/>
    <w:rsid w:val="00AC0222"/>
    <w:rsid w:val="00AC1932"/>
    <w:rsid w:val="00AD5C2A"/>
    <w:rsid w:val="00AE6F25"/>
    <w:rsid w:val="00AF3D30"/>
    <w:rsid w:val="00B03B8A"/>
    <w:rsid w:val="00B13B28"/>
    <w:rsid w:val="00B14052"/>
    <w:rsid w:val="00B252E1"/>
    <w:rsid w:val="00B3009D"/>
    <w:rsid w:val="00B346DC"/>
    <w:rsid w:val="00B34CE2"/>
    <w:rsid w:val="00B5783B"/>
    <w:rsid w:val="00B66716"/>
    <w:rsid w:val="00B7690B"/>
    <w:rsid w:val="00BD0176"/>
    <w:rsid w:val="00BD1E9C"/>
    <w:rsid w:val="00BD7A4D"/>
    <w:rsid w:val="00BE3728"/>
    <w:rsid w:val="00BF554E"/>
    <w:rsid w:val="00BF77A1"/>
    <w:rsid w:val="00C20A58"/>
    <w:rsid w:val="00C24795"/>
    <w:rsid w:val="00C37EA5"/>
    <w:rsid w:val="00C520D6"/>
    <w:rsid w:val="00C55A8E"/>
    <w:rsid w:val="00C66C46"/>
    <w:rsid w:val="00C700B3"/>
    <w:rsid w:val="00C70A09"/>
    <w:rsid w:val="00CA796D"/>
    <w:rsid w:val="00CC198C"/>
    <w:rsid w:val="00CE0977"/>
    <w:rsid w:val="00CE7406"/>
    <w:rsid w:val="00D11363"/>
    <w:rsid w:val="00D3266E"/>
    <w:rsid w:val="00D73304"/>
    <w:rsid w:val="00D87D4A"/>
    <w:rsid w:val="00D96E28"/>
    <w:rsid w:val="00DB7D26"/>
    <w:rsid w:val="00DC38FB"/>
    <w:rsid w:val="00DF4C8F"/>
    <w:rsid w:val="00DF7F6D"/>
    <w:rsid w:val="00E036C9"/>
    <w:rsid w:val="00E17E33"/>
    <w:rsid w:val="00E3481C"/>
    <w:rsid w:val="00E43944"/>
    <w:rsid w:val="00E52879"/>
    <w:rsid w:val="00E73A10"/>
    <w:rsid w:val="00E91494"/>
    <w:rsid w:val="00E94B11"/>
    <w:rsid w:val="00EA0DC3"/>
    <w:rsid w:val="00ED417D"/>
    <w:rsid w:val="00EE0253"/>
    <w:rsid w:val="00F030B9"/>
    <w:rsid w:val="00F079BC"/>
    <w:rsid w:val="00F10C63"/>
    <w:rsid w:val="00F26FCD"/>
    <w:rsid w:val="00F31D82"/>
    <w:rsid w:val="00F33710"/>
    <w:rsid w:val="00F37D02"/>
    <w:rsid w:val="00F55B2E"/>
    <w:rsid w:val="00F60541"/>
    <w:rsid w:val="00FB10FD"/>
    <w:rsid w:val="00FD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34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60541"/>
    <w:pPr>
      <w:ind w:left="720"/>
      <w:contextualSpacing/>
    </w:pPr>
  </w:style>
  <w:style w:type="paragraph" w:customStyle="1" w:styleId="Default">
    <w:name w:val="Default"/>
    <w:rsid w:val="009656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5E3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235"/>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780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4342E"/>
  </w:style>
  <w:style w:type="character" w:customStyle="1" w:styleId="highlight">
    <w:name w:val="highlight"/>
    <w:basedOn w:val="a0"/>
    <w:rsid w:val="00E52879"/>
  </w:style>
  <w:style w:type="character" w:styleId="a5">
    <w:name w:val="annotation reference"/>
    <w:basedOn w:val="a0"/>
    <w:uiPriority w:val="99"/>
    <w:semiHidden/>
    <w:unhideWhenUsed/>
    <w:rsid w:val="00AE6F25"/>
    <w:rPr>
      <w:sz w:val="16"/>
      <w:szCs w:val="16"/>
    </w:rPr>
  </w:style>
  <w:style w:type="paragraph" w:styleId="a6">
    <w:name w:val="annotation text"/>
    <w:basedOn w:val="a"/>
    <w:link w:val="a7"/>
    <w:uiPriority w:val="99"/>
    <w:semiHidden/>
    <w:unhideWhenUsed/>
    <w:rsid w:val="00AE6F25"/>
    <w:pPr>
      <w:spacing w:line="240" w:lineRule="auto"/>
    </w:pPr>
    <w:rPr>
      <w:sz w:val="20"/>
      <w:szCs w:val="20"/>
    </w:rPr>
  </w:style>
  <w:style w:type="character" w:customStyle="1" w:styleId="a7">
    <w:name w:val="Текст примечания Знак"/>
    <w:basedOn w:val="a0"/>
    <w:link w:val="a6"/>
    <w:uiPriority w:val="99"/>
    <w:semiHidden/>
    <w:rsid w:val="00AE6F25"/>
    <w:rPr>
      <w:sz w:val="20"/>
      <w:szCs w:val="20"/>
    </w:rPr>
  </w:style>
  <w:style w:type="paragraph" w:styleId="a8">
    <w:name w:val="annotation subject"/>
    <w:basedOn w:val="a6"/>
    <w:next w:val="a6"/>
    <w:link w:val="a9"/>
    <w:uiPriority w:val="99"/>
    <w:semiHidden/>
    <w:unhideWhenUsed/>
    <w:rsid w:val="00AE6F25"/>
    <w:rPr>
      <w:b/>
      <w:bCs/>
    </w:rPr>
  </w:style>
  <w:style w:type="character" w:customStyle="1" w:styleId="a9">
    <w:name w:val="Тема примечания Знак"/>
    <w:basedOn w:val="a7"/>
    <w:link w:val="a8"/>
    <w:uiPriority w:val="99"/>
    <w:semiHidden/>
    <w:rsid w:val="00AE6F25"/>
    <w:rPr>
      <w:b/>
      <w:bCs/>
      <w:sz w:val="20"/>
      <w:szCs w:val="20"/>
    </w:rPr>
  </w:style>
  <w:style w:type="paragraph" w:styleId="aa">
    <w:name w:val="Balloon Text"/>
    <w:basedOn w:val="a"/>
    <w:link w:val="ab"/>
    <w:uiPriority w:val="99"/>
    <w:semiHidden/>
    <w:unhideWhenUsed/>
    <w:rsid w:val="00AE6F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6F25"/>
    <w:rPr>
      <w:rFonts w:ascii="Segoe UI" w:hAnsi="Segoe UI" w:cs="Segoe UI"/>
      <w:sz w:val="18"/>
      <w:szCs w:val="18"/>
    </w:rPr>
  </w:style>
  <w:style w:type="paragraph" w:styleId="ac">
    <w:name w:val="header"/>
    <w:basedOn w:val="a"/>
    <w:link w:val="ad"/>
    <w:uiPriority w:val="99"/>
    <w:unhideWhenUsed/>
    <w:rsid w:val="00C247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4795"/>
  </w:style>
  <w:style w:type="paragraph" w:styleId="ae">
    <w:name w:val="footer"/>
    <w:basedOn w:val="a"/>
    <w:link w:val="af"/>
    <w:uiPriority w:val="99"/>
    <w:unhideWhenUsed/>
    <w:rsid w:val="00C247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4795"/>
  </w:style>
</w:styles>
</file>

<file path=word/webSettings.xml><?xml version="1.0" encoding="utf-8"?>
<w:webSettings xmlns:r="http://schemas.openxmlformats.org/officeDocument/2006/relationships" xmlns:w="http://schemas.openxmlformats.org/wordprocessingml/2006/main">
  <w:divs>
    <w:div w:id="111365738">
      <w:bodyDiv w:val="1"/>
      <w:marLeft w:val="0"/>
      <w:marRight w:val="0"/>
      <w:marTop w:val="0"/>
      <w:marBottom w:val="0"/>
      <w:divBdr>
        <w:top w:val="none" w:sz="0" w:space="0" w:color="auto"/>
        <w:left w:val="none" w:sz="0" w:space="0" w:color="auto"/>
        <w:bottom w:val="none" w:sz="0" w:space="0" w:color="auto"/>
        <w:right w:val="none" w:sz="0" w:space="0" w:color="auto"/>
      </w:divBdr>
      <w:divsChild>
        <w:div w:id="1128815673">
          <w:marLeft w:val="0"/>
          <w:marRight w:val="0"/>
          <w:marTop w:val="0"/>
          <w:marBottom w:val="0"/>
          <w:divBdr>
            <w:top w:val="none" w:sz="0" w:space="0" w:color="auto"/>
            <w:left w:val="none" w:sz="0" w:space="0" w:color="auto"/>
            <w:bottom w:val="none" w:sz="0" w:space="0" w:color="auto"/>
            <w:right w:val="none" w:sz="0" w:space="0" w:color="auto"/>
          </w:divBdr>
        </w:div>
        <w:div w:id="383868715">
          <w:marLeft w:val="0"/>
          <w:marRight w:val="0"/>
          <w:marTop w:val="0"/>
          <w:marBottom w:val="0"/>
          <w:divBdr>
            <w:top w:val="none" w:sz="0" w:space="0" w:color="auto"/>
            <w:left w:val="none" w:sz="0" w:space="0" w:color="auto"/>
            <w:bottom w:val="none" w:sz="0" w:space="0" w:color="auto"/>
            <w:right w:val="none" w:sz="0" w:space="0" w:color="auto"/>
          </w:divBdr>
        </w:div>
        <w:div w:id="302203662">
          <w:marLeft w:val="0"/>
          <w:marRight w:val="0"/>
          <w:marTop w:val="0"/>
          <w:marBottom w:val="0"/>
          <w:divBdr>
            <w:top w:val="none" w:sz="0" w:space="0" w:color="auto"/>
            <w:left w:val="none" w:sz="0" w:space="0" w:color="auto"/>
            <w:bottom w:val="none" w:sz="0" w:space="0" w:color="auto"/>
            <w:right w:val="none" w:sz="0" w:space="0" w:color="auto"/>
          </w:divBdr>
        </w:div>
        <w:div w:id="467360588">
          <w:marLeft w:val="0"/>
          <w:marRight w:val="0"/>
          <w:marTop w:val="0"/>
          <w:marBottom w:val="0"/>
          <w:divBdr>
            <w:top w:val="none" w:sz="0" w:space="0" w:color="auto"/>
            <w:left w:val="none" w:sz="0" w:space="0" w:color="auto"/>
            <w:bottom w:val="none" w:sz="0" w:space="0" w:color="auto"/>
            <w:right w:val="none" w:sz="0" w:space="0" w:color="auto"/>
          </w:divBdr>
        </w:div>
        <w:div w:id="423721429">
          <w:marLeft w:val="0"/>
          <w:marRight w:val="0"/>
          <w:marTop w:val="0"/>
          <w:marBottom w:val="0"/>
          <w:divBdr>
            <w:top w:val="none" w:sz="0" w:space="0" w:color="auto"/>
            <w:left w:val="none" w:sz="0" w:space="0" w:color="auto"/>
            <w:bottom w:val="none" w:sz="0" w:space="0" w:color="auto"/>
            <w:right w:val="none" w:sz="0" w:space="0" w:color="auto"/>
          </w:divBdr>
        </w:div>
        <w:div w:id="204102310">
          <w:marLeft w:val="0"/>
          <w:marRight w:val="0"/>
          <w:marTop w:val="0"/>
          <w:marBottom w:val="0"/>
          <w:divBdr>
            <w:top w:val="none" w:sz="0" w:space="0" w:color="auto"/>
            <w:left w:val="none" w:sz="0" w:space="0" w:color="auto"/>
            <w:bottom w:val="none" w:sz="0" w:space="0" w:color="auto"/>
            <w:right w:val="none" w:sz="0" w:space="0" w:color="auto"/>
          </w:divBdr>
        </w:div>
        <w:div w:id="908224041">
          <w:marLeft w:val="0"/>
          <w:marRight w:val="0"/>
          <w:marTop w:val="0"/>
          <w:marBottom w:val="0"/>
          <w:divBdr>
            <w:top w:val="none" w:sz="0" w:space="0" w:color="auto"/>
            <w:left w:val="none" w:sz="0" w:space="0" w:color="auto"/>
            <w:bottom w:val="none" w:sz="0" w:space="0" w:color="auto"/>
            <w:right w:val="none" w:sz="0" w:space="0" w:color="auto"/>
          </w:divBdr>
        </w:div>
        <w:div w:id="1302811094">
          <w:marLeft w:val="0"/>
          <w:marRight w:val="0"/>
          <w:marTop w:val="0"/>
          <w:marBottom w:val="0"/>
          <w:divBdr>
            <w:top w:val="none" w:sz="0" w:space="0" w:color="auto"/>
            <w:left w:val="none" w:sz="0" w:space="0" w:color="auto"/>
            <w:bottom w:val="none" w:sz="0" w:space="0" w:color="auto"/>
            <w:right w:val="none" w:sz="0" w:space="0" w:color="auto"/>
          </w:divBdr>
        </w:div>
        <w:div w:id="405568017">
          <w:marLeft w:val="0"/>
          <w:marRight w:val="0"/>
          <w:marTop w:val="0"/>
          <w:marBottom w:val="0"/>
          <w:divBdr>
            <w:top w:val="none" w:sz="0" w:space="0" w:color="auto"/>
            <w:left w:val="none" w:sz="0" w:space="0" w:color="auto"/>
            <w:bottom w:val="none" w:sz="0" w:space="0" w:color="auto"/>
            <w:right w:val="none" w:sz="0" w:space="0" w:color="auto"/>
          </w:divBdr>
        </w:div>
      </w:divsChild>
    </w:div>
    <w:div w:id="340400757">
      <w:bodyDiv w:val="1"/>
      <w:marLeft w:val="0"/>
      <w:marRight w:val="0"/>
      <w:marTop w:val="0"/>
      <w:marBottom w:val="0"/>
      <w:divBdr>
        <w:top w:val="none" w:sz="0" w:space="0" w:color="auto"/>
        <w:left w:val="none" w:sz="0" w:space="0" w:color="auto"/>
        <w:bottom w:val="none" w:sz="0" w:space="0" w:color="auto"/>
        <w:right w:val="none" w:sz="0" w:space="0" w:color="auto"/>
      </w:divBdr>
      <w:divsChild>
        <w:div w:id="1229029032">
          <w:marLeft w:val="0"/>
          <w:marRight w:val="0"/>
          <w:marTop w:val="0"/>
          <w:marBottom w:val="0"/>
          <w:divBdr>
            <w:top w:val="none" w:sz="0" w:space="0" w:color="auto"/>
            <w:left w:val="none" w:sz="0" w:space="0" w:color="auto"/>
            <w:bottom w:val="none" w:sz="0" w:space="0" w:color="auto"/>
            <w:right w:val="none" w:sz="0" w:space="0" w:color="auto"/>
          </w:divBdr>
          <w:divsChild>
            <w:div w:id="290089951">
              <w:marLeft w:val="0"/>
              <w:marRight w:val="0"/>
              <w:marTop w:val="0"/>
              <w:marBottom w:val="0"/>
              <w:divBdr>
                <w:top w:val="none" w:sz="0" w:space="0" w:color="auto"/>
                <w:left w:val="none" w:sz="0" w:space="0" w:color="auto"/>
                <w:bottom w:val="none" w:sz="0" w:space="0" w:color="auto"/>
                <w:right w:val="none" w:sz="0" w:space="0" w:color="auto"/>
              </w:divBdr>
            </w:div>
            <w:div w:id="1727757345">
              <w:marLeft w:val="0"/>
              <w:marRight w:val="0"/>
              <w:marTop w:val="0"/>
              <w:marBottom w:val="0"/>
              <w:divBdr>
                <w:top w:val="none" w:sz="0" w:space="0" w:color="auto"/>
                <w:left w:val="none" w:sz="0" w:space="0" w:color="auto"/>
                <w:bottom w:val="none" w:sz="0" w:space="0" w:color="auto"/>
                <w:right w:val="none" w:sz="0" w:space="0" w:color="auto"/>
              </w:divBdr>
            </w:div>
            <w:div w:id="564682418">
              <w:marLeft w:val="0"/>
              <w:marRight w:val="0"/>
              <w:marTop w:val="0"/>
              <w:marBottom w:val="0"/>
              <w:divBdr>
                <w:top w:val="none" w:sz="0" w:space="0" w:color="auto"/>
                <w:left w:val="none" w:sz="0" w:space="0" w:color="auto"/>
                <w:bottom w:val="none" w:sz="0" w:space="0" w:color="auto"/>
                <w:right w:val="none" w:sz="0" w:space="0" w:color="auto"/>
              </w:divBdr>
            </w:div>
            <w:div w:id="40985575">
              <w:marLeft w:val="0"/>
              <w:marRight w:val="0"/>
              <w:marTop w:val="0"/>
              <w:marBottom w:val="0"/>
              <w:divBdr>
                <w:top w:val="none" w:sz="0" w:space="0" w:color="auto"/>
                <w:left w:val="none" w:sz="0" w:space="0" w:color="auto"/>
                <w:bottom w:val="none" w:sz="0" w:space="0" w:color="auto"/>
                <w:right w:val="none" w:sz="0" w:space="0" w:color="auto"/>
              </w:divBdr>
            </w:div>
            <w:div w:id="917984452">
              <w:marLeft w:val="0"/>
              <w:marRight w:val="0"/>
              <w:marTop w:val="0"/>
              <w:marBottom w:val="0"/>
              <w:divBdr>
                <w:top w:val="none" w:sz="0" w:space="0" w:color="auto"/>
                <w:left w:val="none" w:sz="0" w:space="0" w:color="auto"/>
                <w:bottom w:val="none" w:sz="0" w:space="0" w:color="auto"/>
                <w:right w:val="none" w:sz="0" w:space="0" w:color="auto"/>
              </w:divBdr>
            </w:div>
            <w:div w:id="394621542">
              <w:marLeft w:val="0"/>
              <w:marRight w:val="0"/>
              <w:marTop w:val="0"/>
              <w:marBottom w:val="0"/>
              <w:divBdr>
                <w:top w:val="none" w:sz="0" w:space="0" w:color="auto"/>
                <w:left w:val="none" w:sz="0" w:space="0" w:color="auto"/>
                <w:bottom w:val="none" w:sz="0" w:space="0" w:color="auto"/>
                <w:right w:val="none" w:sz="0" w:space="0" w:color="auto"/>
              </w:divBdr>
            </w:div>
            <w:div w:id="1306396577">
              <w:marLeft w:val="0"/>
              <w:marRight w:val="0"/>
              <w:marTop w:val="0"/>
              <w:marBottom w:val="0"/>
              <w:divBdr>
                <w:top w:val="none" w:sz="0" w:space="0" w:color="auto"/>
                <w:left w:val="none" w:sz="0" w:space="0" w:color="auto"/>
                <w:bottom w:val="none" w:sz="0" w:space="0" w:color="auto"/>
                <w:right w:val="none" w:sz="0" w:space="0" w:color="auto"/>
              </w:divBdr>
            </w:div>
            <w:div w:id="724911998">
              <w:marLeft w:val="0"/>
              <w:marRight w:val="0"/>
              <w:marTop w:val="0"/>
              <w:marBottom w:val="0"/>
              <w:divBdr>
                <w:top w:val="none" w:sz="0" w:space="0" w:color="auto"/>
                <w:left w:val="none" w:sz="0" w:space="0" w:color="auto"/>
                <w:bottom w:val="none" w:sz="0" w:space="0" w:color="auto"/>
                <w:right w:val="none" w:sz="0" w:space="0" w:color="auto"/>
              </w:divBdr>
            </w:div>
            <w:div w:id="1049841328">
              <w:marLeft w:val="0"/>
              <w:marRight w:val="0"/>
              <w:marTop w:val="0"/>
              <w:marBottom w:val="0"/>
              <w:divBdr>
                <w:top w:val="none" w:sz="0" w:space="0" w:color="auto"/>
                <w:left w:val="none" w:sz="0" w:space="0" w:color="auto"/>
                <w:bottom w:val="none" w:sz="0" w:space="0" w:color="auto"/>
                <w:right w:val="none" w:sz="0" w:space="0" w:color="auto"/>
              </w:divBdr>
            </w:div>
            <w:div w:id="1631937138">
              <w:marLeft w:val="0"/>
              <w:marRight w:val="0"/>
              <w:marTop w:val="0"/>
              <w:marBottom w:val="0"/>
              <w:divBdr>
                <w:top w:val="none" w:sz="0" w:space="0" w:color="auto"/>
                <w:left w:val="none" w:sz="0" w:space="0" w:color="auto"/>
                <w:bottom w:val="none" w:sz="0" w:space="0" w:color="auto"/>
                <w:right w:val="none" w:sz="0" w:space="0" w:color="auto"/>
              </w:divBdr>
            </w:div>
            <w:div w:id="1558204487">
              <w:marLeft w:val="0"/>
              <w:marRight w:val="0"/>
              <w:marTop w:val="0"/>
              <w:marBottom w:val="0"/>
              <w:divBdr>
                <w:top w:val="none" w:sz="0" w:space="0" w:color="auto"/>
                <w:left w:val="none" w:sz="0" w:space="0" w:color="auto"/>
                <w:bottom w:val="none" w:sz="0" w:space="0" w:color="auto"/>
                <w:right w:val="none" w:sz="0" w:space="0" w:color="auto"/>
              </w:divBdr>
            </w:div>
            <w:div w:id="1553813444">
              <w:marLeft w:val="0"/>
              <w:marRight w:val="0"/>
              <w:marTop w:val="0"/>
              <w:marBottom w:val="0"/>
              <w:divBdr>
                <w:top w:val="none" w:sz="0" w:space="0" w:color="auto"/>
                <w:left w:val="none" w:sz="0" w:space="0" w:color="auto"/>
                <w:bottom w:val="none" w:sz="0" w:space="0" w:color="auto"/>
                <w:right w:val="none" w:sz="0" w:space="0" w:color="auto"/>
              </w:divBdr>
            </w:div>
            <w:div w:id="855314696">
              <w:marLeft w:val="0"/>
              <w:marRight w:val="0"/>
              <w:marTop w:val="0"/>
              <w:marBottom w:val="0"/>
              <w:divBdr>
                <w:top w:val="none" w:sz="0" w:space="0" w:color="auto"/>
                <w:left w:val="none" w:sz="0" w:space="0" w:color="auto"/>
                <w:bottom w:val="none" w:sz="0" w:space="0" w:color="auto"/>
                <w:right w:val="none" w:sz="0" w:space="0" w:color="auto"/>
              </w:divBdr>
            </w:div>
            <w:div w:id="1788235321">
              <w:marLeft w:val="0"/>
              <w:marRight w:val="0"/>
              <w:marTop w:val="0"/>
              <w:marBottom w:val="0"/>
              <w:divBdr>
                <w:top w:val="none" w:sz="0" w:space="0" w:color="auto"/>
                <w:left w:val="none" w:sz="0" w:space="0" w:color="auto"/>
                <w:bottom w:val="none" w:sz="0" w:space="0" w:color="auto"/>
                <w:right w:val="none" w:sz="0" w:space="0" w:color="auto"/>
              </w:divBdr>
            </w:div>
            <w:div w:id="2027441023">
              <w:marLeft w:val="0"/>
              <w:marRight w:val="0"/>
              <w:marTop w:val="0"/>
              <w:marBottom w:val="0"/>
              <w:divBdr>
                <w:top w:val="none" w:sz="0" w:space="0" w:color="auto"/>
                <w:left w:val="none" w:sz="0" w:space="0" w:color="auto"/>
                <w:bottom w:val="none" w:sz="0" w:space="0" w:color="auto"/>
                <w:right w:val="none" w:sz="0" w:space="0" w:color="auto"/>
              </w:divBdr>
            </w:div>
            <w:div w:id="1950968842">
              <w:marLeft w:val="0"/>
              <w:marRight w:val="0"/>
              <w:marTop w:val="0"/>
              <w:marBottom w:val="0"/>
              <w:divBdr>
                <w:top w:val="none" w:sz="0" w:space="0" w:color="auto"/>
                <w:left w:val="none" w:sz="0" w:space="0" w:color="auto"/>
                <w:bottom w:val="none" w:sz="0" w:space="0" w:color="auto"/>
                <w:right w:val="none" w:sz="0" w:space="0" w:color="auto"/>
              </w:divBdr>
            </w:div>
            <w:div w:id="1361593132">
              <w:marLeft w:val="0"/>
              <w:marRight w:val="0"/>
              <w:marTop w:val="0"/>
              <w:marBottom w:val="0"/>
              <w:divBdr>
                <w:top w:val="none" w:sz="0" w:space="0" w:color="auto"/>
                <w:left w:val="none" w:sz="0" w:space="0" w:color="auto"/>
                <w:bottom w:val="none" w:sz="0" w:space="0" w:color="auto"/>
                <w:right w:val="none" w:sz="0" w:space="0" w:color="auto"/>
              </w:divBdr>
            </w:div>
            <w:div w:id="278074670">
              <w:marLeft w:val="0"/>
              <w:marRight w:val="0"/>
              <w:marTop w:val="0"/>
              <w:marBottom w:val="0"/>
              <w:divBdr>
                <w:top w:val="none" w:sz="0" w:space="0" w:color="auto"/>
                <w:left w:val="none" w:sz="0" w:space="0" w:color="auto"/>
                <w:bottom w:val="none" w:sz="0" w:space="0" w:color="auto"/>
                <w:right w:val="none" w:sz="0" w:space="0" w:color="auto"/>
              </w:divBdr>
            </w:div>
            <w:div w:id="459079803">
              <w:marLeft w:val="0"/>
              <w:marRight w:val="0"/>
              <w:marTop w:val="0"/>
              <w:marBottom w:val="0"/>
              <w:divBdr>
                <w:top w:val="none" w:sz="0" w:space="0" w:color="auto"/>
                <w:left w:val="none" w:sz="0" w:space="0" w:color="auto"/>
                <w:bottom w:val="none" w:sz="0" w:space="0" w:color="auto"/>
                <w:right w:val="none" w:sz="0" w:space="0" w:color="auto"/>
              </w:divBdr>
            </w:div>
            <w:div w:id="1715345294">
              <w:marLeft w:val="0"/>
              <w:marRight w:val="0"/>
              <w:marTop w:val="0"/>
              <w:marBottom w:val="0"/>
              <w:divBdr>
                <w:top w:val="none" w:sz="0" w:space="0" w:color="auto"/>
                <w:left w:val="none" w:sz="0" w:space="0" w:color="auto"/>
                <w:bottom w:val="none" w:sz="0" w:space="0" w:color="auto"/>
                <w:right w:val="none" w:sz="0" w:space="0" w:color="auto"/>
              </w:divBdr>
            </w:div>
            <w:div w:id="1042098503">
              <w:marLeft w:val="0"/>
              <w:marRight w:val="0"/>
              <w:marTop w:val="0"/>
              <w:marBottom w:val="0"/>
              <w:divBdr>
                <w:top w:val="none" w:sz="0" w:space="0" w:color="auto"/>
                <w:left w:val="none" w:sz="0" w:space="0" w:color="auto"/>
                <w:bottom w:val="none" w:sz="0" w:space="0" w:color="auto"/>
                <w:right w:val="none" w:sz="0" w:space="0" w:color="auto"/>
              </w:divBdr>
            </w:div>
            <w:div w:id="695154647">
              <w:marLeft w:val="0"/>
              <w:marRight w:val="0"/>
              <w:marTop w:val="0"/>
              <w:marBottom w:val="0"/>
              <w:divBdr>
                <w:top w:val="none" w:sz="0" w:space="0" w:color="auto"/>
                <w:left w:val="none" w:sz="0" w:space="0" w:color="auto"/>
                <w:bottom w:val="none" w:sz="0" w:space="0" w:color="auto"/>
                <w:right w:val="none" w:sz="0" w:space="0" w:color="auto"/>
              </w:divBdr>
            </w:div>
            <w:div w:id="1148940469">
              <w:marLeft w:val="0"/>
              <w:marRight w:val="0"/>
              <w:marTop w:val="0"/>
              <w:marBottom w:val="0"/>
              <w:divBdr>
                <w:top w:val="none" w:sz="0" w:space="0" w:color="auto"/>
                <w:left w:val="none" w:sz="0" w:space="0" w:color="auto"/>
                <w:bottom w:val="none" w:sz="0" w:space="0" w:color="auto"/>
                <w:right w:val="none" w:sz="0" w:space="0" w:color="auto"/>
              </w:divBdr>
            </w:div>
            <w:div w:id="2023437434">
              <w:marLeft w:val="0"/>
              <w:marRight w:val="0"/>
              <w:marTop w:val="0"/>
              <w:marBottom w:val="0"/>
              <w:divBdr>
                <w:top w:val="none" w:sz="0" w:space="0" w:color="auto"/>
                <w:left w:val="none" w:sz="0" w:space="0" w:color="auto"/>
                <w:bottom w:val="none" w:sz="0" w:space="0" w:color="auto"/>
                <w:right w:val="none" w:sz="0" w:space="0" w:color="auto"/>
              </w:divBdr>
            </w:div>
            <w:div w:id="1179392598">
              <w:marLeft w:val="0"/>
              <w:marRight w:val="0"/>
              <w:marTop w:val="0"/>
              <w:marBottom w:val="0"/>
              <w:divBdr>
                <w:top w:val="none" w:sz="0" w:space="0" w:color="auto"/>
                <w:left w:val="none" w:sz="0" w:space="0" w:color="auto"/>
                <w:bottom w:val="none" w:sz="0" w:space="0" w:color="auto"/>
                <w:right w:val="none" w:sz="0" w:space="0" w:color="auto"/>
              </w:divBdr>
            </w:div>
            <w:div w:id="1695109792">
              <w:marLeft w:val="0"/>
              <w:marRight w:val="0"/>
              <w:marTop w:val="0"/>
              <w:marBottom w:val="0"/>
              <w:divBdr>
                <w:top w:val="none" w:sz="0" w:space="0" w:color="auto"/>
                <w:left w:val="none" w:sz="0" w:space="0" w:color="auto"/>
                <w:bottom w:val="none" w:sz="0" w:space="0" w:color="auto"/>
                <w:right w:val="none" w:sz="0" w:space="0" w:color="auto"/>
              </w:divBdr>
            </w:div>
            <w:div w:id="1688825461">
              <w:marLeft w:val="0"/>
              <w:marRight w:val="0"/>
              <w:marTop w:val="0"/>
              <w:marBottom w:val="0"/>
              <w:divBdr>
                <w:top w:val="none" w:sz="0" w:space="0" w:color="auto"/>
                <w:left w:val="none" w:sz="0" w:space="0" w:color="auto"/>
                <w:bottom w:val="none" w:sz="0" w:space="0" w:color="auto"/>
                <w:right w:val="none" w:sz="0" w:space="0" w:color="auto"/>
              </w:divBdr>
            </w:div>
            <w:div w:id="644508911">
              <w:marLeft w:val="0"/>
              <w:marRight w:val="0"/>
              <w:marTop w:val="0"/>
              <w:marBottom w:val="0"/>
              <w:divBdr>
                <w:top w:val="none" w:sz="0" w:space="0" w:color="auto"/>
                <w:left w:val="none" w:sz="0" w:space="0" w:color="auto"/>
                <w:bottom w:val="none" w:sz="0" w:space="0" w:color="auto"/>
                <w:right w:val="none" w:sz="0" w:space="0" w:color="auto"/>
              </w:divBdr>
            </w:div>
            <w:div w:id="594947409">
              <w:marLeft w:val="0"/>
              <w:marRight w:val="0"/>
              <w:marTop w:val="0"/>
              <w:marBottom w:val="0"/>
              <w:divBdr>
                <w:top w:val="none" w:sz="0" w:space="0" w:color="auto"/>
                <w:left w:val="none" w:sz="0" w:space="0" w:color="auto"/>
                <w:bottom w:val="none" w:sz="0" w:space="0" w:color="auto"/>
                <w:right w:val="none" w:sz="0" w:space="0" w:color="auto"/>
              </w:divBdr>
            </w:div>
            <w:div w:id="307049995">
              <w:marLeft w:val="0"/>
              <w:marRight w:val="0"/>
              <w:marTop w:val="0"/>
              <w:marBottom w:val="0"/>
              <w:divBdr>
                <w:top w:val="none" w:sz="0" w:space="0" w:color="auto"/>
                <w:left w:val="none" w:sz="0" w:space="0" w:color="auto"/>
                <w:bottom w:val="none" w:sz="0" w:space="0" w:color="auto"/>
                <w:right w:val="none" w:sz="0" w:space="0" w:color="auto"/>
              </w:divBdr>
            </w:div>
            <w:div w:id="1508248892">
              <w:marLeft w:val="0"/>
              <w:marRight w:val="0"/>
              <w:marTop w:val="0"/>
              <w:marBottom w:val="0"/>
              <w:divBdr>
                <w:top w:val="none" w:sz="0" w:space="0" w:color="auto"/>
                <w:left w:val="none" w:sz="0" w:space="0" w:color="auto"/>
                <w:bottom w:val="none" w:sz="0" w:space="0" w:color="auto"/>
                <w:right w:val="none" w:sz="0" w:space="0" w:color="auto"/>
              </w:divBdr>
            </w:div>
            <w:div w:id="830488328">
              <w:marLeft w:val="0"/>
              <w:marRight w:val="0"/>
              <w:marTop w:val="0"/>
              <w:marBottom w:val="0"/>
              <w:divBdr>
                <w:top w:val="none" w:sz="0" w:space="0" w:color="auto"/>
                <w:left w:val="none" w:sz="0" w:space="0" w:color="auto"/>
                <w:bottom w:val="none" w:sz="0" w:space="0" w:color="auto"/>
                <w:right w:val="none" w:sz="0" w:space="0" w:color="auto"/>
              </w:divBdr>
            </w:div>
            <w:div w:id="746609553">
              <w:marLeft w:val="0"/>
              <w:marRight w:val="0"/>
              <w:marTop w:val="0"/>
              <w:marBottom w:val="0"/>
              <w:divBdr>
                <w:top w:val="none" w:sz="0" w:space="0" w:color="auto"/>
                <w:left w:val="none" w:sz="0" w:space="0" w:color="auto"/>
                <w:bottom w:val="none" w:sz="0" w:space="0" w:color="auto"/>
                <w:right w:val="none" w:sz="0" w:space="0" w:color="auto"/>
              </w:divBdr>
            </w:div>
            <w:div w:id="1598516709">
              <w:marLeft w:val="0"/>
              <w:marRight w:val="0"/>
              <w:marTop w:val="0"/>
              <w:marBottom w:val="0"/>
              <w:divBdr>
                <w:top w:val="none" w:sz="0" w:space="0" w:color="auto"/>
                <w:left w:val="none" w:sz="0" w:space="0" w:color="auto"/>
                <w:bottom w:val="none" w:sz="0" w:space="0" w:color="auto"/>
                <w:right w:val="none" w:sz="0" w:space="0" w:color="auto"/>
              </w:divBdr>
            </w:div>
            <w:div w:id="100491445">
              <w:marLeft w:val="0"/>
              <w:marRight w:val="0"/>
              <w:marTop w:val="0"/>
              <w:marBottom w:val="0"/>
              <w:divBdr>
                <w:top w:val="none" w:sz="0" w:space="0" w:color="auto"/>
                <w:left w:val="none" w:sz="0" w:space="0" w:color="auto"/>
                <w:bottom w:val="none" w:sz="0" w:space="0" w:color="auto"/>
                <w:right w:val="none" w:sz="0" w:space="0" w:color="auto"/>
              </w:divBdr>
            </w:div>
            <w:div w:id="346323308">
              <w:marLeft w:val="0"/>
              <w:marRight w:val="0"/>
              <w:marTop w:val="0"/>
              <w:marBottom w:val="0"/>
              <w:divBdr>
                <w:top w:val="none" w:sz="0" w:space="0" w:color="auto"/>
                <w:left w:val="none" w:sz="0" w:space="0" w:color="auto"/>
                <w:bottom w:val="none" w:sz="0" w:space="0" w:color="auto"/>
                <w:right w:val="none" w:sz="0" w:space="0" w:color="auto"/>
              </w:divBdr>
            </w:div>
            <w:div w:id="1095712591">
              <w:marLeft w:val="0"/>
              <w:marRight w:val="0"/>
              <w:marTop w:val="0"/>
              <w:marBottom w:val="0"/>
              <w:divBdr>
                <w:top w:val="none" w:sz="0" w:space="0" w:color="auto"/>
                <w:left w:val="none" w:sz="0" w:space="0" w:color="auto"/>
                <w:bottom w:val="none" w:sz="0" w:space="0" w:color="auto"/>
                <w:right w:val="none" w:sz="0" w:space="0" w:color="auto"/>
              </w:divBdr>
            </w:div>
            <w:div w:id="1574703093">
              <w:marLeft w:val="0"/>
              <w:marRight w:val="0"/>
              <w:marTop w:val="0"/>
              <w:marBottom w:val="0"/>
              <w:divBdr>
                <w:top w:val="none" w:sz="0" w:space="0" w:color="auto"/>
                <w:left w:val="none" w:sz="0" w:space="0" w:color="auto"/>
                <w:bottom w:val="none" w:sz="0" w:space="0" w:color="auto"/>
                <w:right w:val="none" w:sz="0" w:space="0" w:color="auto"/>
              </w:divBdr>
            </w:div>
            <w:div w:id="1079983870">
              <w:marLeft w:val="0"/>
              <w:marRight w:val="0"/>
              <w:marTop w:val="0"/>
              <w:marBottom w:val="0"/>
              <w:divBdr>
                <w:top w:val="none" w:sz="0" w:space="0" w:color="auto"/>
                <w:left w:val="none" w:sz="0" w:space="0" w:color="auto"/>
                <w:bottom w:val="none" w:sz="0" w:space="0" w:color="auto"/>
                <w:right w:val="none" w:sz="0" w:space="0" w:color="auto"/>
              </w:divBdr>
            </w:div>
            <w:div w:id="623074453">
              <w:marLeft w:val="0"/>
              <w:marRight w:val="0"/>
              <w:marTop w:val="0"/>
              <w:marBottom w:val="0"/>
              <w:divBdr>
                <w:top w:val="none" w:sz="0" w:space="0" w:color="auto"/>
                <w:left w:val="none" w:sz="0" w:space="0" w:color="auto"/>
                <w:bottom w:val="none" w:sz="0" w:space="0" w:color="auto"/>
                <w:right w:val="none" w:sz="0" w:space="0" w:color="auto"/>
              </w:divBdr>
            </w:div>
            <w:div w:id="1556508040">
              <w:marLeft w:val="0"/>
              <w:marRight w:val="0"/>
              <w:marTop w:val="0"/>
              <w:marBottom w:val="0"/>
              <w:divBdr>
                <w:top w:val="none" w:sz="0" w:space="0" w:color="auto"/>
                <w:left w:val="none" w:sz="0" w:space="0" w:color="auto"/>
                <w:bottom w:val="none" w:sz="0" w:space="0" w:color="auto"/>
                <w:right w:val="none" w:sz="0" w:space="0" w:color="auto"/>
              </w:divBdr>
            </w:div>
            <w:div w:id="776676214">
              <w:marLeft w:val="0"/>
              <w:marRight w:val="0"/>
              <w:marTop w:val="0"/>
              <w:marBottom w:val="0"/>
              <w:divBdr>
                <w:top w:val="none" w:sz="0" w:space="0" w:color="auto"/>
                <w:left w:val="none" w:sz="0" w:space="0" w:color="auto"/>
                <w:bottom w:val="none" w:sz="0" w:space="0" w:color="auto"/>
                <w:right w:val="none" w:sz="0" w:space="0" w:color="auto"/>
              </w:divBdr>
            </w:div>
            <w:div w:id="1781878581">
              <w:marLeft w:val="0"/>
              <w:marRight w:val="0"/>
              <w:marTop w:val="0"/>
              <w:marBottom w:val="0"/>
              <w:divBdr>
                <w:top w:val="none" w:sz="0" w:space="0" w:color="auto"/>
                <w:left w:val="none" w:sz="0" w:space="0" w:color="auto"/>
                <w:bottom w:val="none" w:sz="0" w:space="0" w:color="auto"/>
                <w:right w:val="none" w:sz="0" w:space="0" w:color="auto"/>
              </w:divBdr>
            </w:div>
            <w:div w:id="904145002">
              <w:marLeft w:val="0"/>
              <w:marRight w:val="0"/>
              <w:marTop w:val="0"/>
              <w:marBottom w:val="0"/>
              <w:divBdr>
                <w:top w:val="none" w:sz="0" w:space="0" w:color="auto"/>
                <w:left w:val="none" w:sz="0" w:space="0" w:color="auto"/>
                <w:bottom w:val="none" w:sz="0" w:space="0" w:color="auto"/>
                <w:right w:val="none" w:sz="0" w:space="0" w:color="auto"/>
              </w:divBdr>
            </w:div>
            <w:div w:id="2001155754">
              <w:marLeft w:val="0"/>
              <w:marRight w:val="0"/>
              <w:marTop w:val="0"/>
              <w:marBottom w:val="0"/>
              <w:divBdr>
                <w:top w:val="none" w:sz="0" w:space="0" w:color="auto"/>
                <w:left w:val="none" w:sz="0" w:space="0" w:color="auto"/>
                <w:bottom w:val="none" w:sz="0" w:space="0" w:color="auto"/>
                <w:right w:val="none" w:sz="0" w:space="0" w:color="auto"/>
              </w:divBdr>
            </w:div>
            <w:div w:id="685330612">
              <w:marLeft w:val="0"/>
              <w:marRight w:val="0"/>
              <w:marTop w:val="0"/>
              <w:marBottom w:val="0"/>
              <w:divBdr>
                <w:top w:val="none" w:sz="0" w:space="0" w:color="auto"/>
                <w:left w:val="none" w:sz="0" w:space="0" w:color="auto"/>
                <w:bottom w:val="none" w:sz="0" w:space="0" w:color="auto"/>
                <w:right w:val="none" w:sz="0" w:space="0" w:color="auto"/>
              </w:divBdr>
            </w:div>
            <w:div w:id="813647063">
              <w:marLeft w:val="0"/>
              <w:marRight w:val="0"/>
              <w:marTop w:val="0"/>
              <w:marBottom w:val="0"/>
              <w:divBdr>
                <w:top w:val="none" w:sz="0" w:space="0" w:color="auto"/>
                <w:left w:val="none" w:sz="0" w:space="0" w:color="auto"/>
                <w:bottom w:val="none" w:sz="0" w:space="0" w:color="auto"/>
                <w:right w:val="none" w:sz="0" w:space="0" w:color="auto"/>
              </w:divBdr>
            </w:div>
            <w:div w:id="92669907">
              <w:marLeft w:val="0"/>
              <w:marRight w:val="0"/>
              <w:marTop w:val="0"/>
              <w:marBottom w:val="0"/>
              <w:divBdr>
                <w:top w:val="none" w:sz="0" w:space="0" w:color="auto"/>
                <w:left w:val="none" w:sz="0" w:space="0" w:color="auto"/>
                <w:bottom w:val="none" w:sz="0" w:space="0" w:color="auto"/>
                <w:right w:val="none" w:sz="0" w:space="0" w:color="auto"/>
              </w:divBdr>
            </w:div>
            <w:div w:id="837185526">
              <w:marLeft w:val="0"/>
              <w:marRight w:val="0"/>
              <w:marTop w:val="0"/>
              <w:marBottom w:val="0"/>
              <w:divBdr>
                <w:top w:val="none" w:sz="0" w:space="0" w:color="auto"/>
                <w:left w:val="none" w:sz="0" w:space="0" w:color="auto"/>
                <w:bottom w:val="none" w:sz="0" w:space="0" w:color="auto"/>
                <w:right w:val="none" w:sz="0" w:space="0" w:color="auto"/>
              </w:divBdr>
            </w:div>
            <w:div w:id="1470172674">
              <w:marLeft w:val="0"/>
              <w:marRight w:val="0"/>
              <w:marTop w:val="0"/>
              <w:marBottom w:val="0"/>
              <w:divBdr>
                <w:top w:val="none" w:sz="0" w:space="0" w:color="auto"/>
                <w:left w:val="none" w:sz="0" w:space="0" w:color="auto"/>
                <w:bottom w:val="none" w:sz="0" w:space="0" w:color="auto"/>
                <w:right w:val="none" w:sz="0" w:space="0" w:color="auto"/>
              </w:divBdr>
            </w:div>
            <w:div w:id="2049794245">
              <w:marLeft w:val="0"/>
              <w:marRight w:val="0"/>
              <w:marTop w:val="0"/>
              <w:marBottom w:val="0"/>
              <w:divBdr>
                <w:top w:val="none" w:sz="0" w:space="0" w:color="auto"/>
                <w:left w:val="none" w:sz="0" w:space="0" w:color="auto"/>
                <w:bottom w:val="none" w:sz="0" w:space="0" w:color="auto"/>
                <w:right w:val="none" w:sz="0" w:space="0" w:color="auto"/>
              </w:divBdr>
            </w:div>
            <w:div w:id="2128355981">
              <w:marLeft w:val="0"/>
              <w:marRight w:val="0"/>
              <w:marTop w:val="0"/>
              <w:marBottom w:val="0"/>
              <w:divBdr>
                <w:top w:val="none" w:sz="0" w:space="0" w:color="auto"/>
                <w:left w:val="none" w:sz="0" w:space="0" w:color="auto"/>
                <w:bottom w:val="none" w:sz="0" w:space="0" w:color="auto"/>
                <w:right w:val="none" w:sz="0" w:space="0" w:color="auto"/>
              </w:divBdr>
            </w:div>
            <w:div w:id="373964517">
              <w:marLeft w:val="0"/>
              <w:marRight w:val="0"/>
              <w:marTop w:val="0"/>
              <w:marBottom w:val="0"/>
              <w:divBdr>
                <w:top w:val="none" w:sz="0" w:space="0" w:color="auto"/>
                <w:left w:val="none" w:sz="0" w:space="0" w:color="auto"/>
                <w:bottom w:val="none" w:sz="0" w:space="0" w:color="auto"/>
                <w:right w:val="none" w:sz="0" w:space="0" w:color="auto"/>
              </w:divBdr>
            </w:div>
            <w:div w:id="1617904346">
              <w:marLeft w:val="0"/>
              <w:marRight w:val="0"/>
              <w:marTop w:val="0"/>
              <w:marBottom w:val="0"/>
              <w:divBdr>
                <w:top w:val="none" w:sz="0" w:space="0" w:color="auto"/>
                <w:left w:val="none" w:sz="0" w:space="0" w:color="auto"/>
                <w:bottom w:val="none" w:sz="0" w:space="0" w:color="auto"/>
                <w:right w:val="none" w:sz="0" w:space="0" w:color="auto"/>
              </w:divBdr>
            </w:div>
            <w:div w:id="1071006192">
              <w:marLeft w:val="0"/>
              <w:marRight w:val="0"/>
              <w:marTop w:val="0"/>
              <w:marBottom w:val="0"/>
              <w:divBdr>
                <w:top w:val="none" w:sz="0" w:space="0" w:color="auto"/>
                <w:left w:val="none" w:sz="0" w:space="0" w:color="auto"/>
                <w:bottom w:val="none" w:sz="0" w:space="0" w:color="auto"/>
                <w:right w:val="none" w:sz="0" w:space="0" w:color="auto"/>
              </w:divBdr>
            </w:div>
            <w:div w:id="526329852">
              <w:marLeft w:val="0"/>
              <w:marRight w:val="0"/>
              <w:marTop w:val="0"/>
              <w:marBottom w:val="0"/>
              <w:divBdr>
                <w:top w:val="none" w:sz="0" w:space="0" w:color="auto"/>
                <w:left w:val="none" w:sz="0" w:space="0" w:color="auto"/>
                <w:bottom w:val="none" w:sz="0" w:space="0" w:color="auto"/>
                <w:right w:val="none" w:sz="0" w:space="0" w:color="auto"/>
              </w:divBdr>
            </w:div>
            <w:div w:id="1401613">
              <w:marLeft w:val="0"/>
              <w:marRight w:val="0"/>
              <w:marTop w:val="0"/>
              <w:marBottom w:val="0"/>
              <w:divBdr>
                <w:top w:val="none" w:sz="0" w:space="0" w:color="auto"/>
                <w:left w:val="none" w:sz="0" w:space="0" w:color="auto"/>
                <w:bottom w:val="none" w:sz="0" w:space="0" w:color="auto"/>
                <w:right w:val="none" w:sz="0" w:space="0" w:color="auto"/>
              </w:divBdr>
            </w:div>
            <w:div w:id="138692806">
              <w:marLeft w:val="0"/>
              <w:marRight w:val="0"/>
              <w:marTop w:val="0"/>
              <w:marBottom w:val="0"/>
              <w:divBdr>
                <w:top w:val="none" w:sz="0" w:space="0" w:color="auto"/>
                <w:left w:val="none" w:sz="0" w:space="0" w:color="auto"/>
                <w:bottom w:val="none" w:sz="0" w:space="0" w:color="auto"/>
                <w:right w:val="none" w:sz="0" w:space="0" w:color="auto"/>
              </w:divBdr>
            </w:div>
            <w:div w:id="1817258869">
              <w:marLeft w:val="0"/>
              <w:marRight w:val="0"/>
              <w:marTop w:val="0"/>
              <w:marBottom w:val="0"/>
              <w:divBdr>
                <w:top w:val="none" w:sz="0" w:space="0" w:color="auto"/>
                <w:left w:val="none" w:sz="0" w:space="0" w:color="auto"/>
                <w:bottom w:val="none" w:sz="0" w:space="0" w:color="auto"/>
                <w:right w:val="none" w:sz="0" w:space="0" w:color="auto"/>
              </w:divBdr>
            </w:div>
            <w:div w:id="980185918">
              <w:marLeft w:val="0"/>
              <w:marRight w:val="0"/>
              <w:marTop w:val="0"/>
              <w:marBottom w:val="0"/>
              <w:divBdr>
                <w:top w:val="none" w:sz="0" w:space="0" w:color="auto"/>
                <w:left w:val="none" w:sz="0" w:space="0" w:color="auto"/>
                <w:bottom w:val="none" w:sz="0" w:space="0" w:color="auto"/>
                <w:right w:val="none" w:sz="0" w:space="0" w:color="auto"/>
              </w:divBdr>
            </w:div>
            <w:div w:id="813638152">
              <w:marLeft w:val="0"/>
              <w:marRight w:val="0"/>
              <w:marTop w:val="0"/>
              <w:marBottom w:val="0"/>
              <w:divBdr>
                <w:top w:val="none" w:sz="0" w:space="0" w:color="auto"/>
                <w:left w:val="none" w:sz="0" w:space="0" w:color="auto"/>
                <w:bottom w:val="none" w:sz="0" w:space="0" w:color="auto"/>
                <w:right w:val="none" w:sz="0" w:space="0" w:color="auto"/>
              </w:divBdr>
            </w:div>
            <w:div w:id="539124736">
              <w:marLeft w:val="0"/>
              <w:marRight w:val="0"/>
              <w:marTop w:val="0"/>
              <w:marBottom w:val="0"/>
              <w:divBdr>
                <w:top w:val="none" w:sz="0" w:space="0" w:color="auto"/>
                <w:left w:val="none" w:sz="0" w:space="0" w:color="auto"/>
                <w:bottom w:val="none" w:sz="0" w:space="0" w:color="auto"/>
                <w:right w:val="none" w:sz="0" w:space="0" w:color="auto"/>
              </w:divBdr>
            </w:div>
            <w:div w:id="1804999543">
              <w:marLeft w:val="0"/>
              <w:marRight w:val="0"/>
              <w:marTop w:val="0"/>
              <w:marBottom w:val="0"/>
              <w:divBdr>
                <w:top w:val="none" w:sz="0" w:space="0" w:color="auto"/>
                <w:left w:val="none" w:sz="0" w:space="0" w:color="auto"/>
                <w:bottom w:val="none" w:sz="0" w:space="0" w:color="auto"/>
                <w:right w:val="none" w:sz="0" w:space="0" w:color="auto"/>
              </w:divBdr>
            </w:div>
            <w:div w:id="704252472">
              <w:marLeft w:val="0"/>
              <w:marRight w:val="0"/>
              <w:marTop w:val="0"/>
              <w:marBottom w:val="0"/>
              <w:divBdr>
                <w:top w:val="none" w:sz="0" w:space="0" w:color="auto"/>
                <w:left w:val="none" w:sz="0" w:space="0" w:color="auto"/>
                <w:bottom w:val="none" w:sz="0" w:space="0" w:color="auto"/>
                <w:right w:val="none" w:sz="0" w:space="0" w:color="auto"/>
              </w:divBdr>
            </w:div>
            <w:div w:id="284117557">
              <w:marLeft w:val="0"/>
              <w:marRight w:val="0"/>
              <w:marTop w:val="0"/>
              <w:marBottom w:val="0"/>
              <w:divBdr>
                <w:top w:val="none" w:sz="0" w:space="0" w:color="auto"/>
                <w:left w:val="none" w:sz="0" w:space="0" w:color="auto"/>
                <w:bottom w:val="none" w:sz="0" w:space="0" w:color="auto"/>
                <w:right w:val="none" w:sz="0" w:space="0" w:color="auto"/>
              </w:divBdr>
            </w:div>
            <w:div w:id="2051563114">
              <w:marLeft w:val="0"/>
              <w:marRight w:val="0"/>
              <w:marTop w:val="0"/>
              <w:marBottom w:val="0"/>
              <w:divBdr>
                <w:top w:val="none" w:sz="0" w:space="0" w:color="auto"/>
                <w:left w:val="none" w:sz="0" w:space="0" w:color="auto"/>
                <w:bottom w:val="none" w:sz="0" w:space="0" w:color="auto"/>
                <w:right w:val="none" w:sz="0" w:space="0" w:color="auto"/>
              </w:divBdr>
            </w:div>
            <w:div w:id="1045254200">
              <w:marLeft w:val="0"/>
              <w:marRight w:val="0"/>
              <w:marTop w:val="0"/>
              <w:marBottom w:val="0"/>
              <w:divBdr>
                <w:top w:val="none" w:sz="0" w:space="0" w:color="auto"/>
                <w:left w:val="none" w:sz="0" w:space="0" w:color="auto"/>
                <w:bottom w:val="none" w:sz="0" w:space="0" w:color="auto"/>
                <w:right w:val="none" w:sz="0" w:space="0" w:color="auto"/>
              </w:divBdr>
            </w:div>
            <w:div w:id="435558982">
              <w:marLeft w:val="0"/>
              <w:marRight w:val="0"/>
              <w:marTop w:val="0"/>
              <w:marBottom w:val="0"/>
              <w:divBdr>
                <w:top w:val="none" w:sz="0" w:space="0" w:color="auto"/>
                <w:left w:val="none" w:sz="0" w:space="0" w:color="auto"/>
                <w:bottom w:val="none" w:sz="0" w:space="0" w:color="auto"/>
                <w:right w:val="none" w:sz="0" w:space="0" w:color="auto"/>
              </w:divBdr>
            </w:div>
            <w:div w:id="1980376336">
              <w:marLeft w:val="0"/>
              <w:marRight w:val="0"/>
              <w:marTop w:val="0"/>
              <w:marBottom w:val="0"/>
              <w:divBdr>
                <w:top w:val="none" w:sz="0" w:space="0" w:color="auto"/>
                <w:left w:val="none" w:sz="0" w:space="0" w:color="auto"/>
                <w:bottom w:val="none" w:sz="0" w:space="0" w:color="auto"/>
                <w:right w:val="none" w:sz="0" w:space="0" w:color="auto"/>
              </w:divBdr>
            </w:div>
            <w:div w:id="1749157338">
              <w:marLeft w:val="0"/>
              <w:marRight w:val="0"/>
              <w:marTop w:val="0"/>
              <w:marBottom w:val="0"/>
              <w:divBdr>
                <w:top w:val="none" w:sz="0" w:space="0" w:color="auto"/>
                <w:left w:val="none" w:sz="0" w:space="0" w:color="auto"/>
                <w:bottom w:val="none" w:sz="0" w:space="0" w:color="auto"/>
                <w:right w:val="none" w:sz="0" w:space="0" w:color="auto"/>
              </w:divBdr>
            </w:div>
            <w:div w:id="73937993">
              <w:marLeft w:val="0"/>
              <w:marRight w:val="0"/>
              <w:marTop w:val="0"/>
              <w:marBottom w:val="0"/>
              <w:divBdr>
                <w:top w:val="none" w:sz="0" w:space="0" w:color="auto"/>
                <w:left w:val="none" w:sz="0" w:space="0" w:color="auto"/>
                <w:bottom w:val="none" w:sz="0" w:space="0" w:color="auto"/>
                <w:right w:val="none" w:sz="0" w:space="0" w:color="auto"/>
              </w:divBdr>
            </w:div>
            <w:div w:id="1642074710">
              <w:marLeft w:val="0"/>
              <w:marRight w:val="0"/>
              <w:marTop w:val="0"/>
              <w:marBottom w:val="0"/>
              <w:divBdr>
                <w:top w:val="none" w:sz="0" w:space="0" w:color="auto"/>
                <w:left w:val="none" w:sz="0" w:space="0" w:color="auto"/>
                <w:bottom w:val="none" w:sz="0" w:space="0" w:color="auto"/>
                <w:right w:val="none" w:sz="0" w:space="0" w:color="auto"/>
              </w:divBdr>
            </w:div>
            <w:div w:id="211117536">
              <w:marLeft w:val="0"/>
              <w:marRight w:val="0"/>
              <w:marTop w:val="0"/>
              <w:marBottom w:val="0"/>
              <w:divBdr>
                <w:top w:val="none" w:sz="0" w:space="0" w:color="auto"/>
                <w:left w:val="none" w:sz="0" w:space="0" w:color="auto"/>
                <w:bottom w:val="none" w:sz="0" w:space="0" w:color="auto"/>
                <w:right w:val="none" w:sz="0" w:space="0" w:color="auto"/>
              </w:divBdr>
            </w:div>
            <w:div w:id="1579560069">
              <w:marLeft w:val="0"/>
              <w:marRight w:val="0"/>
              <w:marTop w:val="0"/>
              <w:marBottom w:val="0"/>
              <w:divBdr>
                <w:top w:val="none" w:sz="0" w:space="0" w:color="auto"/>
                <w:left w:val="none" w:sz="0" w:space="0" w:color="auto"/>
                <w:bottom w:val="none" w:sz="0" w:space="0" w:color="auto"/>
                <w:right w:val="none" w:sz="0" w:space="0" w:color="auto"/>
              </w:divBdr>
            </w:div>
            <w:div w:id="224798226">
              <w:marLeft w:val="0"/>
              <w:marRight w:val="0"/>
              <w:marTop w:val="0"/>
              <w:marBottom w:val="0"/>
              <w:divBdr>
                <w:top w:val="none" w:sz="0" w:space="0" w:color="auto"/>
                <w:left w:val="none" w:sz="0" w:space="0" w:color="auto"/>
                <w:bottom w:val="none" w:sz="0" w:space="0" w:color="auto"/>
                <w:right w:val="none" w:sz="0" w:space="0" w:color="auto"/>
              </w:divBdr>
            </w:div>
            <w:div w:id="342632259">
              <w:marLeft w:val="0"/>
              <w:marRight w:val="0"/>
              <w:marTop w:val="0"/>
              <w:marBottom w:val="0"/>
              <w:divBdr>
                <w:top w:val="none" w:sz="0" w:space="0" w:color="auto"/>
                <w:left w:val="none" w:sz="0" w:space="0" w:color="auto"/>
                <w:bottom w:val="none" w:sz="0" w:space="0" w:color="auto"/>
                <w:right w:val="none" w:sz="0" w:space="0" w:color="auto"/>
              </w:divBdr>
            </w:div>
            <w:div w:id="1149590128">
              <w:marLeft w:val="0"/>
              <w:marRight w:val="0"/>
              <w:marTop w:val="0"/>
              <w:marBottom w:val="0"/>
              <w:divBdr>
                <w:top w:val="none" w:sz="0" w:space="0" w:color="auto"/>
                <w:left w:val="none" w:sz="0" w:space="0" w:color="auto"/>
                <w:bottom w:val="none" w:sz="0" w:space="0" w:color="auto"/>
                <w:right w:val="none" w:sz="0" w:space="0" w:color="auto"/>
              </w:divBdr>
            </w:div>
            <w:div w:id="592975338">
              <w:marLeft w:val="0"/>
              <w:marRight w:val="0"/>
              <w:marTop w:val="0"/>
              <w:marBottom w:val="0"/>
              <w:divBdr>
                <w:top w:val="none" w:sz="0" w:space="0" w:color="auto"/>
                <w:left w:val="none" w:sz="0" w:space="0" w:color="auto"/>
                <w:bottom w:val="none" w:sz="0" w:space="0" w:color="auto"/>
                <w:right w:val="none" w:sz="0" w:space="0" w:color="auto"/>
              </w:divBdr>
            </w:div>
            <w:div w:id="1020010131">
              <w:marLeft w:val="0"/>
              <w:marRight w:val="0"/>
              <w:marTop w:val="0"/>
              <w:marBottom w:val="0"/>
              <w:divBdr>
                <w:top w:val="none" w:sz="0" w:space="0" w:color="auto"/>
                <w:left w:val="none" w:sz="0" w:space="0" w:color="auto"/>
                <w:bottom w:val="none" w:sz="0" w:space="0" w:color="auto"/>
                <w:right w:val="none" w:sz="0" w:space="0" w:color="auto"/>
              </w:divBdr>
            </w:div>
            <w:div w:id="1966235174">
              <w:marLeft w:val="0"/>
              <w:marRight w:val="0"/>
              <w:marTop w:val="0"/>
              <w:marBottom w:val="0"/>
              <w:divBdr>
                <w:top w:val="none" w:sz="0" w:space="0" w:color="auto"/>
                <w:left w:val="none" w:sz="0" w:space="0" w:color="auto"/>
                <w:bottom w:val="none" w:sz="0" w:space="0" w:color="auto"/>
                <w:right w:val="none" w:sz="0" w:space="0" w:color="auto"/>
              </w:divBdr>
            </w:div>
            <w:div w:id="238558705">
              <w:marLeft w:val="0"/>
              <w:marRight w:val="0"/>
              <w:marTop w:val="0"/>
              <w:marBottom w:val="0"/>
              <w:divBdr>
                <w:top w:val="none" w:sz="0" w:space="0" w:color="auto"/>
                <w:left w:val="none" w:sz="0" w:space="0" w:color="auto"/>
                <w:bottom w:val="none" w:sz="0" w:space="0" w:color="auto"/>
                <w:right w:val="none" w:sz="0" w:space="0" w:color="auto"/>
              </w:divBdr>
            </w:div>
            <w:div w:id="1184977203">
              <w:marLeft w:val="0"/>
              <w:marRight w:val="0"/>
              <w:marTop w:val="0"/>
              <w:marBottom w:val="0"/>
              <w:divBdr>
                <w:top w:val="none" w:sz="0" w:space="0" w:color="auto"/>
                <w:left w:val="none" w:sz="0" w:space="0" w:color="auto"/>
                <w:bottom w:val="none" w:sz="0" w:space="0" w:color="auto"/>
                <w:right w:val="none" w:sz="0" w:space="0" w:color="auto"/>
              </w:divBdr>
            </w:div>
            <w:div w:id="5693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30083">
      <w:bodyDiv w:val="1"/>
      <w:marLeft w:val="0"/>
      <w:marRight w:val="0"/>
      <w:marTop w:val="0"/>
      <w:marBottom w:val="0"/>
      <w:divBdr>
        <w:top w:val="none" w:sz="0" w:space="0" w:color="auto"/>
        <w:left w:val="none" w:sz="0" w:space="0" w:color="auto"/>
        <w:bottom w:val="none" w:sz="0" w:space="0" w:color="auto"/>
        <w:right w:val="none" w:sz="0" w:space="0" w:color="auto"/>
      </w:divBdr>
      <w:divsChild>
        <w:div w:id="416176081">
          <w:marLeft w:val="0"/>
          <w:marRight w:val="0"/>
          <w:marTop w:val="0"/>
          <w:marBottom w:val="0"/>
          <w:divBdr>
            <w:top w:val="none" w:sz="0" w:space="0" w:color="auto"/>
            <w:left w:val="none" w:sz="0" w:space="0" w:color="auto"/>
            <w:bottom w:val="none" w:sz="0" w:space="0" w:color="auto"/>
            <w:right w:val="none" w:sz="0" w:space="0" w:color="auto"/>
          </w:divBdr>
        </w:div>
        <w:div w:id="2111001550">
          <w:marLeft w:val="0"/>
          <w:marRight w:val="0"/>
          <w:marTop w:val="0"/>
          <w:marBottom w:val="0"/>
          <w:divBdr>
            <w:top w:val="none" w:sz="0" w:space="0" w:color="auto"/>
            <w:left w:val="none" w:sz="0" w:space="0" w:color="auto"/>
            <w:bottom w:val="none" w:sz="0" w:space="0" w:color="auto"/>
            <w:right w:val="none" w:sz="0" w:space="0" w:color="auto"/>
          </w:divBdr>
        </w:div>
        <w:div w:id="561722564">
          <w:marLeft w:val="0"/>
          <w:marRight w:val="0"/>
          <w:marTop w:val="0"/>
          <w:marBottom w:val="0"/>
          <w:divBdr>
            <w:top w:val="none" w:sz="0" w:space="0" w:color="auto"/>
            <w:left w:val="none" w:sz="0" w:space="0" w:color="auto"/>
            <w:bottom w:val="none" w:sz="0" w:space="0" w:color="auto"/>
            <w:right w:val="none" w:sz="0" w:space="0" w:color="auto"/>
          </w:divBdr>
        </w:div>
        <w:div w:id="1382170752">
          <w:marLeft w:val="0"/>
          <w:marRight w:val="0"/>
          <w:marTop w:val="0"/>
          <w:marBottom w:val="0"/>
          <w:divBdr>
            <w:top w:val="none" w:sz="0" w:space="0" w:color="auto"/>
            <w:left w:val="none" w:sz="0" w:space="0" w:color="auto"/>
            <w:bottom w:val="none" w:sz="0" w:space="0" w:color="auto"/>
            <w:right w:val="none" w:sz="0" w:space="0" w:color="auto"/>
          </w:divBdr>
        </w:div>
        <w:div w:id="282425222">
          <w:marLeft w:val="0"/>
          <w:marRight w:val="0"/>
          <w:marTop w:val="0"/>
          <w:marBottom w:val="0"/>
          <w:divBdr>
            <w:top w:val="none" w:sz="0" w:space="0" w:color="auto"/>
            <w:left w:val="none" w:sz="0" w:space="0" w:color="auto"/>
            <w:bottom w:val="none" w:sz="0" w:space="0" w:color="auto"/>
            <w:right w:val="none" w:sz="0" w:space="0" w:color="auto"/>
          </w:divBdr>
        </w:div>
        <w:div w:id="202206683">
          <w:marLeft w:val="0"/>
          <w:marRight w:val="0"/>
          <w:marTop w:val="0"/>
          <w:marBottom w:val="0"/>
          <w:divBdr>
            <w:top w:val="none" w:sz="0" w:space="0" w:color="auto"/>
            <w:left w:val="none" w:sz="0" w:space="0" w:color="auto"/>
            <w:bottom w:val="none" w:sz="0" w:space="0" w:color="auto"/>
            <w:right w:val="none" w:sz="0" w:space="0" w:color="auto"/>
          </w:divBdr>
        </w:div>
      </w:divsChild>
    </w:div>
    <w:div w:id="661857561">
      <w:bodyDiv w:val="1"/>
      <w:marLeft w:val="0"/>
      <w:marRight w:val="0"/>
      <w:marTop w:val="0"/>
      <w:marBottom w:val="0"/>
      <w:divBdr>
        <w:top w:val="none" w:sz="0" w:space="0" w:color="auto"/>
        <w:left w:val="none" w:sz="0" w:space="0" w:color="auto"/>
        <w:bottom w:val="none" w:sz="0" w:space="0" w:color="auto"/>
        <w:right w:val="none" w:sz="0" w:space="0" w:color="auto"/>
      </w:divBdr>
    </w:div>
    <w:div w:id="1101801607">
      <w:bodyDiv w:val="1"/>
      <w:marLeft w:val="0"/>
      <w:marRight w:val="0"/>
      <w:marTop w:val="0"/>
      <w:marBottom w:val="0"/>
      <w:divBdr>
        <w:top w:val="none" w:sz="0" w:space="0" w:color="auto"/>
        <w:left w:val="none" w:sz="0" w:space="0" w:color="auto"/>
        <w:bottom w:val="none" w:sz="0" w:space="0" w:color="auto"/>
        <w:right w:val="none" w:sz="0" w:space="0" w:color="auto"/>
      </w:divBdr>
      <w:divsChild>
        <w:div w:id="870073181">
          <w:marLeft w:val="0"/>
          <w:marRight w:val="0"/>
          <w:marTop w:val="0"/>
          <w:marBottom w:val="0"/>
          <w:divBdr>
            <w:top w:val="none" w:sz="0" w:space="0" w:color="auto"/>
            <w:left w:val="none" w:sz="0" w:space="0" w:color="auto"/>
            <w:bottom w:val="none" w:sz="0" w:space="0" w:color="auto"/>
            <w:right w:val="none" w:sz="0" w:space="0" w:color="auto"/>
          </w:divBdr>
        </w:div>
        <w:div w:id="1886327099">
          <w:marLeft w:val="0"/>
          <w:marRight w:val="0"/>
          <w:marTop w:val="0"/>
          <w:marBottom w:val="0"/>
          <w:divBdr>
            <w:top w:val="none" w:sz="0" w:space="0" w:color="auto"/>
            <w:left w:val="none" w:sz="0" w:space="0" w:color="auto"/>
            <w:bottom w:val="none" w:sz="0" w:space="0" w:color="auto"/>
            <w:right w:val="none" w:sz="0" w:space="0" w:color="auto"/>
          </w:divBdr>
        </w:div>
        <w:div w:id="338506717">
          <w:marLeft w:val="0"/>
          <w:marRight w:val="0"/>
          <w:marTop w:val="0"/>
          <w:marBottom w:val="0"/>
          <w:divBdr>
            <w:top w:val="none" w:sz="0" w:space="0" w:color="auto"/>
            <w:left w:val="none" w:sz="0" w:space="0" w:color="auto"/>
            <w:bottom w:val="none" w:sz="0" w:space="0" w:color="auto"/>
            <w:right w:val="none" w:sz="0" w:space="0" w:color="auto"/>
          </w:divBdr>
        </w:div>
        <w:div w:id="988362170">
          <w:marLeft w:val="0"/>
          <w:marRight w:val="0"/>
          <w:marTop w:val="0"/>
          <w:marBottom w:val="0"/>
          <w:divBdr>
            <w:top w:val="none" w:sz="0" w:space="0" w:color="auto"/>
            <w:left w:val="none" w:sz="0" w:space="0" w:color="auto"/>
            <w:bottom w:val="none" w:sz="0" w:space="0" w:color="auto"/>
            <w:right w:val="none" w:sz="0" w:space="0" w:color="auto"/>
          </w:divBdr>
        </w:div>
        <w:div w:id="948244084">
          <w:marLeft w:val="0"/>
          <w:marRight w:val="0"/>
          <w:marTop w:val="0"/>
          <w:marBottom w:val="0"/>
          <w:divBdr>
            <w:top w:val="none" w:sz="0" w:space="0" w:color="auto"/>
            <w:left w:val="none" w:sz="0" w:space="0" w:color="auto"/>
            <w:bottom w:val="none" w:sz="0" w:space="0" w:color="auto"/>
            <w:right w:val="none" w:sz="0" w:space="0" w:color="auto"/>
          </w:divBdr>
        </w:div>
        <w:div w:id="337853137">
          <w:marLeft w:val="0"/>
          <w:marRight w:val="0"/>
          <w:marTop w:val="0"/>
          <w:marBottom w:val="0"/>
          <w:divBdr>
            <w:top w:val="none" w:sz="0" w:space="0" w:color="auto"/>
            <w:left w:val="none" w:sz="0" w:space="0" w:color="auto"/>
            <w:bottom w:val="none" w:sz="0" w:space="0" w:color="auto"/>
            <w:right w:val="none" w:sz="0" w:space="0" w:color="auto"/>
          </w:divBdr>
        </w:div>
        <w:div w:id="217740004">
          <w:marLeft w:val="0"/>
          <w:marRight w:val="0"/>
          <w:marTop w:val="0"/>
          <w:marBottom w:val="0"/>
          <w:divBdr>
            <w:top w:val="none" w:sz="0" w:space="0" w:color="auto"/>
            <w:left w:val="none" w:sz="0" w:space="0" w:color="auto"/>
            <w:bottom w:val="none" w:sz="0" w:space="0" w:color="auto"/>
            <w:right w:val="none" w:sz="0" w:space="0" w:color="auto"/>
          </w:divBdr>
        </w:div>
        <w:div w:id="751662290">
          <w:marLeft w:val="0"/>
          <w:marRight w:val="0"/>
          <w:marTop w:val="0"/>
          <w:marBottom w:val="0"/>
          <w:divBdr>
            <w:top w:val="none" w:sz="0" w:space="0" w:color="auto"/>
            <w:left w:val="none" w:sz="0" w:space="0" w:color="auto"/>
            <w:bottom w:val="none" w:sz="0" w:space="0" w:color="auto"/>
            <w:right w:val="none" w:sz="0" w:space="0" w:color="auto"/>
          </w:divBdr>
        </w:div>
      </w:divsChild>
    </w:div>
    <w:div w:id="1697196979">
      <w:bodyDiv w:val="1"/>
      <w:marLeft w:val="0"/>
      <w:marRight w:val="0"/>
      <w:marTop w:val="0"/>
      <w:marBottom w:val="0"/>
      <w:divBdr>
        <w:top w:val="none" w:sz="0" w:space="0" w:color="auto"/>
        <w:left w:val="none" w:sz="0" w:space="0" w:color="auto"/>
        <w:bottom w:val="none" w:sz="0" w:space="0" w:color="auto"/>
        <w:right w:val="none" w:sz="0" w:space="0" w:color="auto"/>
      </w:divBdr>
    </w:div>
    <w:div w:id="2037920870">
      <w:bodyDiv w:val="1"/>
      <w:marLeft w:val="0"/>
      <w:marRight w:val="0"/>
      <w:marTop w:val="0"/>
      <w:marBottom w:val="0"/>
      <w:divBdr>
        <w:top w:val="none" w:sz="0" w:space="0" w:color="auto"/>
        <w:left w:val="none" w:sz="0" w:space="0" w:color="auto"/>
        <w:bottom w:val="none" w:sz="0" w:space="0" w:color="auto"/>
        <w:right w:val="none" w:sz="0" w:space="0" w:color="auto"/>
      </w:divBdr>
      <w:divsChild>
        <w:div w:id="610672483">
          <w:marLeft w:val="0"/>
          <w:marRight w:val="0"/>
          <w:marTop w:val="0"/>
          <w:marBottom w:val="0"/>
          <w:divBdr>
            <w:top w:val="none" w:sz="0" w:space="0" w:color="auto"/>
            <w:left w:val="none" w:sz="0" w:space="0" w:color="auto"/>
            <w:bottom w:val="none" w:sz="0" w:space="0" w:color="auto"/>
            <w:right w:val="none" w:sz="0" w:space="0" w:color="auto"/>
          </w:divBdr>
        </w:div>
        <w:div w:id="579221108">
          <w:marLeft w:val="0"/>
          <w:marRight w:val="0"/>
          <w:marTop w:val="0"/>
          <w:marBottom w:val="0"/>
          <w:divBdr>
            <w:top w:val="none" w:sz="0" w:space="0" w:color="auto"/>
            <w:left w:val="none" w:sz="0" w:space="0" w:color="auto"/>
            <w:bottom w:val="none" w:sz="0" w:space="0" w:color="auto"/>
            <w:right w:val="none" w:sz="0" w:space="0" w:color="auto"/>
          </w:divBdr>
        </w:div>
        <w:div w:id="525559405">
          <w:marLeft w:val="0"/>
          <w:marRight w:val="0"/>
          <w:marTop w:val="0"/>
          <w:marBottom w:val="0"/>
          <w:divBdr>
            <w:top w:val="none" w:sz="0" w:space="0" w:color="auto"/>
            <w:left w:val="none" w:sz="0" w:space="0" w:color="auto"/>
            <w:bottom w:val="none" w:sz="0" w:space="0" w:color="auto"/>
            <w:right w:val="none" w:sz="0" w:space="0" w:color="auto"/>
          </w:divBdr>
        </w:div>
        <w:div w:id="408500751">
          <w:marLeft w:val="0"/>
          <w:marRight w:val="0"/>
          <w:marTop w:val="0"/>
          <w:marBottom w:val="0"/>
          <w:divBdr>
            <w:top w:val="none" w:sz="0" w:space="0" w:color="auto"/>
            <w:left w:val="none" w:sz="0" w:space="0" w:color="auto"/>
            <w:bottom w:val="none" w:sz="0" w:space="0" w:color="auto"/>
            <w:right w:val="none" w:sz="0" w:space="0" w:color="auto"/>
          </w:divBdr>
        </w:div>
        <w:div w:id="152393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98AD0F416756B8B3F98F174ADACB4107C6F74CAD00D290637383597A60AEFA9741CF5E073BC97DC153FFkDTCG" TargetMode="External"/><Relationship Id="rId13" Type="http://schemas.openxmlformats.org/officeDocument/2006/relationships/hyperlink" Target="consultantplus://offline/ref=84BDD40C2100D35B88E476E7377E2387A37538349CA31B5B45A041BAFB7E6B14BCCD188B767A8F3A2B22DC71D0ED4F571FA689F4ABD9D3C0i7n0H" TargetMode="External"/><Relationship Id="rId18" Type="http://schemas.openxmlformats.org/officeDocument/2006/relationships/hyperlink" Target="consultantplus://offline/ref=D46D9A85C693D54E3B69168153FDBD1E72AB6FF8F5FE5C13414F2EBF6D55678C1FB6FAA64069EFA7CF614B994F1D3B90963815003DF3D89E0B56G"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consultantplus://offline/ref=C6041858F042CB8ADE94FEB901633862DFE7C653328252D35885D82780F7800CEAE81E7C2D5072EEj1S7O" TargetMode="External"/><Relationship Id="rId7" Type="http://schemas.openxmlformats.org/officeDocument/2006/relationships/endnotes" Target="endnotes.xml"/><Relationship Id="rId12" Type="http://schemas.openxmlformats.org/officeDocument/2006/relationships/hyperlink" Target="consultantplus://offline/ref=B7E3B1FE2A093B85F696D4BEAC9661AD692C5BE69B3CDF2A5A0C7C73960AFBAD930A20FED4F9C90BiBS6O" TargetMode="External"/><Relationship Id="rId17" Type="http://schemas.openxmlformats.org/officeDocument/2006/relationships/hyperlink" Target="consultantplus://offline/ref=0F578A874A9BE30DB9B511FB0D2783EEC1DE98BAA1C31424002CABB41678T1J"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D9D80E953BDF8602FCEE3E139EB99661C1E2A947A13EC07A2EE062456B4C73F98404F1D6F953E3680E70B2AF917A5B5CC5E0E0F9D12F39D3A8AA55f6G" TargetMode="External"/><Relationship Id="rId20" Type="http://schemas.openxmlformats.org/officeDocument/2006/relationships/hyperlink" Target="consultantplus://offline/ref=C6041858F042CB8ADE94FEB901633862DFE7C653328252D35885D82780F7800CEAE81E7C2D5072EBj1S0O"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3B1FE2A093B85F696D4BEAC9661AD692C5BE69B3CDF2A5A0C7C73960AFBAD930A20FED4F9C90CiBS2O" TargetMode="Externa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CB93984264C0F7499EED59B3FF25E92452D218283754EDFB58C28033D234C98206C7FBDF13517D2mCU9L" TargetMode="External"/><Relationship Id="rId23" Type="http://schemas.openxmlformats.org/officeDocument/2006/relationships/image" Target="media/image4.wmf"/><Relationship Id="rId28" Type="http://schemas.openxmlformats.org/officeDocument/2006/relationships/image" Target="media/image8.wmf"/><Relationship Id="rId10" Type="http://schemas.openxmlformats.org/officeDocument/2006/relationships/image" Target="media/image1.wmf"/><Relationship Id="rId19" Type="http://schemas.openxmlformats.org/officeDocument/2006/relationships/image" Target="media/image3.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84ED36ECC4867152E74E5D477BA72A6CEE8D4898855D86BC7E74BA4ADA4332639459E717Al9U0I" TargetMode="External"/><Relationship Id="rId14" Type="http://schemas.openxmlformats.org/officeDocument/2006/relationships/image" Target="media/image2.wmf"/><Relationship Id="rId22" Type="http://schemas.openxmlformats.org/officeDocument/2006/relationships/hyperlink" Target="consultantplus://offline/ref=232DC6606589A5507AA30635E39EB1F89DC3E077F7A8DFDAF3B8BF0688E056AFBEDB303BF6E1q3N" TargetMode="External"/><Relationship Id="rId27" Type="http://schemas.openxmlformats.org/officeDocument/2006/relationships/image" Target="media/image7.wmf"/><Relationship Id="rId30"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6FF3-E8A0-4748-B9D2-18BB43A8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9247</Words>
  <Characters>52709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 Нечаева</dc:creator>
  <cp:lastModifiedBy>Хатанзейская Ксения Алексеевна</cp:lastModifiedBy>
  <cp:revision>2</cp:revision>
  <cp:lastPrinted>2019-06-21T09:16:00Z</cp:lastPrinted>
  <dcterms:created xsi:type="dcterms:W3CDTF">2019-06-25T12:06:00Z</dcterms:created>
  <dcterms:modified xsi:type="dcterms:W3CDTF">2019-06-25T12:06:00Z</dcterms:modified>
</cp:coreProperties>
</file>